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E678F2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8.2pt;margin-top:-43.5pt;width:81.75pt;height:23.25pt;z-index:251662336">
            <v:textbox>
              <w:txbxContent>
                <w:p w:rsidR="00E678F2" w:rsidRPr="001A22D9" w:rsidRDefault="00E678F2" w:rsidP="00E678F2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 xml:space="preserve">กระบวนงาน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125</w:t>
                  </w:r>
                </w:p>
              </w:txbxContent>
            </v:textbox>
          </v:shape>
        </w:pict>
      </w:r>
      <w:r w:rsidR="00974646"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การขออนุญาตจัดตั้งสุสานและฌาปนสถานสาธารณะหรือสุสานและฌาปนสถานเอกชน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7C170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เทศบาลเมืองพนัสนิคม</w:t>
      </w:r>
      <w:r w:rsidR="007C1700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อำเภอพนัสนิคม</w:t>
      </w:r>
      <w:r w:rsidR="007C1700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จังหวัดชลบุรี</w:t>
      </w:r>
      <w:r w:rsidR="007C1700">
        <w:rPr>
          <w:rFonts w:ascii="Tahoma" w:hAnsi="Tahoma" w:cs="Tahoma" w:hint="cs"/>
          <w:noProof/>
          <w:sz w:val="20"/>
          <w:szCs w:val="20"/>
          <w:cs/>
        </w:rPr>
        <w:t xml:space="preserve"> </w:t>
      </w:r>
    </w:p>
    <w:p w:rsidR="00974646" w:rsidRPr="00586D86" w:rsidRDefault="00E678F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7C1700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ขอรับใบอนุญาตต้องเป็นผู้มีกรรมสิทธิ์หรือสิทธิครอบครองในที่ดินที่จะใช้เป็นที่ตั้งสุสานและฌาปนสถานและต้องมีเนื้อที่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ไร่</w:t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จะจัดตั้งสุสานและฌาปนสถานสาธารณะหรือสุสานและฌาปนสถานเอกชนสำหรับเก็บหรือฝังศพเป็นการถาวรต้องเป็นไปตามหลักเกณฑ์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ต้องไม่เป็นพื้นที่ป่าต้นน้ำลำธาร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อยู่ในเขตพื้นที่อันเป็นสถานที่ท่องเที่ยวหรือเขตพื้นที่อันจัดสรรเป็นพื้นที่เพื่อนันทนาการหรือเขตอนุรักษ์และพื้นที่คุ้มครองสิ่งแวดล้อมตามกฎหมายว่าด้วยส่งเสริมและรักษาคุณภาพสิ่งแวดล้อมแห่งชาติ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3)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ตั้งต้องไม่อยู่ในบริเวณที่เป็นเอกลักษณ์หรือสัญลักษณ์ของท้องถิ่นหรือมีความสำคัญทางประวัติศาสตร์หรือโบราณคดี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4)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ตั้งต้องอยู่ห่างจากทางหลวงที่เป็นทางหรือถนนสำหรับประชาชนใช้ในการจราจรสาธารณะอย่างน้อยห้าสิบเมตรห่างจากทางน้ำซึ่งประชาชนใช้ในการจราจรสาธารณะห้วยแม่น้ำคลองหรือแหล่งน้ำสาธารณะประโยชน์อื่นอย่างน้อยสี่ร้อยเมตรเว้นแต่ในกรณีที่มีการป้องกันมิให้กลิ่นและสิ่งปฏิกูลรั่วไหลสถานที่ตั้งนั้นจะต้องอยู่ห่างจากทางน้ำไม่น้อยกว่าหนึ่งร้อยเมต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5)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สถานที่ตั้งของสุสานและฌาปนสถานเอกชนต้องไม่อยู่ในเขตกรุงเทพมหานครเมืองพัทยาหรือเทศบาล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ที่จะจัดตั้งสุสานและฌาปนสถานสาธารณะหรือสุสานและฌาปนสถานเอกชนสำหรับเผาศพโดยเฉพาะต้องเป็นไปตามหลักเกณฑ์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ต้องไม่เป็นพื้นที่ป่าต้นน้ำลำธาร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อยู่ในเขตพื้นที่อันเป็นสถานที่ท่องเที่ยวหรือเขตพื้นที่อันจัดสรรเป็นพื้นที่เพื่อนันทนาการหรือเขตอนุรักษ์และพื้นที่คุ้มครองสิ่งแวดล้อมตามกฎหมายว่าด้วยส่งเสริมและรักษาคุณภาพสิ่งแวดล้อมแห่งชาติ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3)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ตั้งต้องไม่อยู่ในบริเวณที่เป็นเอกลักษณ์หรือสัญลักษณ์ของท้องถิ่นหรือมีความสำคัญทางประวัติศาสตร์หรือโบราณคดี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เจ้าพนักงานท้องถิ่นพิจารณาอนุญาตให้แล้วเสร็จภายในหกสิบวันนับแต่วันที่ได้รับคำขอรับใบอนุญาต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กองสาธารณสุขและสิ่งแวดล้อม</w:t>
            </w:r>
            <w:r w:rsidR="007C1700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เทศบาลเมืองพนัสนิคม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กรณีสุสานและฌาปนสถานที่อยู่นอกเขตกทม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เป็นหน่วยยื่นคำขอ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B4081B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ยื่นคำขอตรวจสอบเอกสารหลักฐาน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เทศบาลเมืองพนัสนิคมอำเภอพนัสนิคมจังหวัดชลบุรี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1A5925" w:rsidRPr="007C1700" w:rsidRDefault="00081011" w:rsidP="00DF19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สถานที่ที่จะใช้เป็นที่ตั้งสุสานและฌาปนสถานฯและเอกสารหลักฐานประกอบที่เกี่ยวข้องเสนอความเห็นเจ้าพนักงานท้องถิ่น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เทศบาลเมืองพนัสนิคมอำเภอพนัสนิคมจังหวัดชลบุรี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เจ้าพนักงานท้องถิ่นพิจารณาอนุญาตแจ้งผลให้ผู้ขอทราบ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กรณียื่นสำนักทะเบียนอำเภอเจ้าพนักงานท้องถิ่นผู้อนุญาตคือผู้ว่าราชการจังหวัด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เทศบาลเมืองพนัสนิคมอำเภอพนัสนิคมจังหวัดชลบุรี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หนังสือแสดงสิทธิหรือสิทธิครอบครองในที่ดิน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สำนักงานเลขานุการกรมที่ดิน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เขตที่ดินที่จะใช้เป็นที่ตั้งและแผนผังแสดงการใช้ที่ดินและสิ่งปลูกสร้างในกิจการของสุสา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นิติบุคคลหลักฐานแสดงการเป็นนิติบุคคลและวัตถุประสงค์หลักฐานแสดงว่าผู้ยื่นคำขอเป็นผู้มีอำนาจกระทำการ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8F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ค่าธรรมเนียมฉบับละ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ศูนย์ดำรงธรรมเขตในพื้นที่กทม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1555)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ศูนย์ดำรงธรรมอำเภอศูนย์ดำรงธรรมจังหวัด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7C1700" w:rsidRDefault="00E73DC4" w:rsidP="00DF19F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กองสาธารณสุขและสิ่งแวดล้อมเทศบาลเมืองพนัสนิคมโทรศัพท์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038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461103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038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–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461144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038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787947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038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="007C1700">
              <w:rPr>
                <w:rFonts w:ascii="Tahoma" w:hAnsi="Tahoma" w:cs="Tahoma"/>
                <w:noProof/>
                <w:sz w:val="20"/>
                <w:szCs w:val="20"/>
                <w:cs/>
              </w:rPr>
              <w:t>787948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หรือเวบไซด์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http// www.nmt.or.th/chonburi/phanatmuni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678F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 id="Text Box 2" o:spid="_x0000_s1027" type="#_x0000_t202" style="position:absolute;margin-left:-7.5pt;margin-top:18.55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  <w:bookmarkStart w:id="0" w:name="_GoBack"/>
                  <w:bookmarkEnd w:id="0"/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การขออนุญาตจัดตั้งสุสานและฌาปนสถานสาธารณะหรือสุสานและฌาปนสถานเอกชน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กฎกระทรวงมหาดไทยพ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สุสานและฌาปนสถานพ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2528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สุสานและฌาปนสถานพ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2528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กฎกระทรวงมหาดไทยพ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2543 </w:t>
      </w:r>
      <w:r w:rsidR="00310B8F">
        <w:rPr>
          <w:rFonts w:ascii="Tahoma" w:hAnsi="Tahoma" w:cs="Tahoma"/>
          <w:noProof/>
          <w:sz w:val="20"/>
          <w:szCs w:val="20"/>
          <w:cs/>
        </w:rPr>
        <w:t>ออกตามความในพ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บ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สุสานและฌาปนสถานพ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2528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60.0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จัดตั้งสุสานและฌาปนสถานสาธารณะหรือสุสานและฌาปนสถานเอกชนเทศบาลเมืองพนัสนิคมอำเภอพนัสนิคมจังหวัดชลบุรี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7C1700">
      <w:pgSz w:w="12240" w:h="15840"/>
      <w:pgMar w:top="144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4A58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170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CE2293"/>
    <w:rsid w:val="00D12D76"/>
    <w:rsid w:val="00D30394"/>
    <w:rsid w:val="00DF19F7"/>
    <w:rsid w:val="00E269AE"/>
    <w:rsid w:val="00E678F2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9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C17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C17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10022"/>
    <w:rsid w:val="0080364E"/>
    <w:rsid w:val="008B7B0C"/>
    <w:rsid w:val="00994669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0B369-DA7F-4FA7-89D7-8D7949EB8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Administrator</cp:lastModifiedBy>
  <cp:revision>3</cp:revision>
  <dcterms:created xsi:type="dcterms:W3CDTF">2015-10-09T07:28:00Z</dcterms:created>
  <dcterms:modified xsi:type="dcterms:W3CDTF">2020-08-26T08:14:00Z</dcterms:modified>
</cp:coreProperties>
</file>