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การรับแจ้งการตายกรณีมีเหตุเชื่อว่ามีการตายแต่ไม่พบศพ</w:t>
      </w:r>
    </w:p>
    <w:p w:rsidR="00513AE8" w:rsidRPr="00586D86" w:rsidRDefault="00513AE8" w:rsidP="00513AE8">
      <w:pPr>
        <w:spacing w:after="0"/>
        <w:rPr>
          <w:rFonts w:ascii="Tahoma" w:hAnsi="Tahoma" w:cs="Tahoma" w:hint="cs"/>
          <w:b/>
          <w:bCs/>
          <w:sz w:val="20"/>
          <w:szCs w:val="20"/>
          <w:cs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F45FEE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F45FE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F45FE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F45FE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0D5855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</w:t>
      </w:r>
      <w:r w:rsidRPr="00586D86">
        <w:rPr>
          <w:rFonts w:ascii="Tahoma" w:hAnsi="Tahoma" w:cs="Tahoma"/>
          <w:noProof/>
          <w:sz w:val="20"/>
          <w:szCs w:val="20"/>
        </w:rPr>
        <w:br/>
        <w:t>(1)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เจ้าบ้านที่มีคนตายกรณีคนตายในบ้าน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รวมถึงสถานพยาบาล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หากไม่มีเจ้าบ้านให้ผู้พบศพเป็นผู้แจ้ง</w:t>
      </w:r>
      <w:r w:rsidRPr="00586D86">
        <w:rPr>
          <w:rFonts w:ascii="Tahoma" w:hAnsi="Tahoma" w:cs="Tahoma"/>
          <w:noProof/>
          <w:sz w:val="20"/>
          <w:szCs w:val="20"/>
        </w:rPr>
        <w:br/>
        <w:t>(2)</w:t>
      </w:r>
      <w:r w:rsidRPr="00586D86">
        <w:rPr>
          <w:rFonts w:ascii="Tahoma" w:hAnsi="Tahoma" w:cs="Tahoma"/>
          <w:noProof/>
          <w:sz w:val="20"/>
          <w:szCs w:val="20"/>
          <w:cs/>
        </w:rPr>
        <w:t>บุคคลที่ไปกับผู้ตายกรณีตายนอกบ้าน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ระยะเวลาการแจ้งภายใน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24 </w:t>
      </w:r>
      <w:r w:rsidRPr="00586D86">
        <w:rPr>
          <w:rFonts w:ascii="Tahoma" w:hAnsi="Tahoma" w:cs="Tahoma"/>
          <w:noProof/>
          <w:sz w:val="20"/>
          <w:szCs w:val="20"/>
          <w:cs/>
        </w:rPr>
        <w:t>ชั่วโมง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แห่งท้องที่ที่ตาย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F45FEE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F45FEE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F45F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F45FEE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ไม่รับแจ้งและแจ้งผลการพิจารณา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F45F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D585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ผู้แจ้ง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สำเนาทะเบียนบ้านฉบับเจ้าบ้านท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D585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ของผู้ตายถ้ามี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หลักฐานอื่นๆเกี่ยวกับผู้ตาย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D585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F45FEE" w:rsidRDefault="00812105" w:rsidP="00F45FEE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 w:hint="cs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45FEE" w:rsidRDefault="00F45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0D5855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7.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การรับแจ้งการตายกรณีมีเหตุเชื่อว่ามีการตายแต่ไม่พบศพ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การรับแจ้งการตายกรณีมีเหตุเชื่อว่ามีการตายแต่ไม่พบศพ</w:t>
      </w:r>
      <w:r w:rsidR="00F45FE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เทศบาลเมืองพนัสนิคมอำเภอพนัสนิคม</w:t>
      </w:r>
      <w:r w:rsidR="00F45FE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F45FEE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D5855"/>
    <w:rsid w:val="000E5F48"/>
    <w:rsid w:val="0018011C"/>
    <w:rsid w:val="001853FF"/>
    <w:rsid w:val="001A53D1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45FEE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55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45F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45FE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26B33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2015-10-08T03:50:00Z</dcterms:created>
  <dcterms:modified xsi:type="dcterms:W3CDTF">2015-10-08T03:50:00Z</dcterms:modified>
</cp:coreProperties>
</file>