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79745B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79745B" w:rsidRPr="001A22D9" w:rsidRDefault="0079745B" w:rsidP="0079745B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87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การโฆษณาด้วยการปิดทิ้งหรือโปรยแผ่นประกาศหรือใบปลิวในที่สาธารณะ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C32662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C32662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C32662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C32662">
        <w:rPr>
          <w:rFonts w:ascii="Tahoma" w:hAnsi="Tahoma" w:cs="Tahoma" w:hint="cs"/>
          <w:noProof/>
          <w:sz w:val="20"/>
          <w:szCs w:val="20"/>
          <w:cs/>
        </w:rPr>
        <w:t xml:space="preserve">  </w:t>
      </w:r>
    </w:p>
    <w:p w:rsidR="00974646" w:rsidRPr="00586D86" w:rsidRDefault="0079745B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359.55pt,4pt" to="1860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1.</w:t>
      </w:r>
      <w:r w:rsidRPr="00586D86">
        <w:rPr>
          <w:rFonts w:ascii="Tahoma" w:hAnsi="Tahoma" w:cs="Tahoma"/>
          <w:noProof/>
          <w:sz w:val="20"/>
          <w:szCs w:val="20"/>
          <w:cs/>
        </w:rPr>
        <w:t>พระราชบัญญัติรักษาความสะอาดและความเป็นระเบียบเรียบร้อยของบ้านเมืองพ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.2535 </w:t>
      </w:r>
      <w:r w:rsidRPr="00586D86">
        <w:rPr>
          <w:rFonts w:ascii="Tahoma" w:hAnsi="Tahoma" w:cs="Tahoma"/>
          <w:noProof/>
          <w:sz w:val="20"/>
          <w:szCs w:val="20"/>
          <w:cs/>
        </w:rPr>
        <w:t>กำหนดให้การโฆษณาด้วยการปิดทิ้งหรือโปรยแผ่นประกาศหรือใบปลิวในที่สาธารณะจะกระทำได้ต่อเมื่อได้รับหนังสืออนุญาตจากเจ้าพนักงานท้องถิ่นหรือพนักงานเจ้าหน้าที่และต้องปฏิบัติให้เป็นไปตามหลักเกณฑ์และเงื่อนไขที่กำหนดในหนังสืออนุญาตด้วยเว้นแต่เป็นกระทำของราชการส่วนท้องถิ่นราชการส่วนอื่นหรือรัฐวิสาหกิจหรือของหน่วยงานที่มีอำนาจกระทำได้หรือเป็นการโฆษณาด้วยการปิดแผ่นประกาศณสถานที่ซึ่งราชการส่วนท้องถิ่นจัดไว้เพื่อการนั้นหรือเป็นการโฆษณาในการเลือกตั้งตามกฎหมายว่าด้วยการเลือกตั้งสมาชิกสภานิติบัญญัติแห่งรัฐสมาชิกสภาท้องถิ่นหรือผู้บริหารท้องถิ่นและการโฆษณาด้วยการปิดประกาศของเจ้าของหรือผู้ครอบครองอาคารหรือต้นไม้เพื่อให้ทราบชื่อเจ้าของผู้ครอบครองชื่ออาคารเลขที่อาคารหรือข้อความอื่นเกี่ยวกับการเข้าไปและออกจากอาคาร</w:t>
      </w:r>
      <w:r w:rsidRPr="00586D86">
        <w:rPr>
          <w:rFonts w:ascii="Tahoma" w:hAnsi="Tahoma" w:cs="Tahoma"/>
          <w:noProof/>
          <w:sz w:val="20"/>
          <w:szCs w:val="20"/>
        </w:rPr>
        <w:br/>
        <w:t>2.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แผ่นประกาศหรือใบปลิวในการหาเสียงเลือกตั้งที่มีการโฆษณาอื่นๆรวมอยู่ด้วยจะต้องขออนุญาตจากเจ้าพนักงานท้องถิ่นหรือพนักงานเจ้าหน้าที่ตามกฎหมายนี้ด้วยเช่นกัน</w:t>
      </w:r>
      <w:r w:rsidRPr="00586D86">
        <w:rPr>
          <w:rFonts w:ascii="Tahoma" w:hAnsi="Tahoma" w:cs="Tahoma"/>
          <w:noProof/>
          <w:sz w:val="20"/>
          <w:szCs w:val="20"/>
        </w:rPr>
        <w:br/>
        <w:t>3.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โฆษณาด้วยการปิดทิ้งหรือโปรยแผ่นประกาศหรือใบปลิวในที่สาธารณะโดยไม่ได้รับอนุญาตจากเจ้าพนักงานท้องถิ่นหรือพนักงานเจ้าหน้าที่หรือได้รับอนุญาตแต่มิได้ปฏิบัติให้เป็นไปตามหลักเกณฑ์ที่กำหนดในการรับอนุญาตเจ้าพนักงานท้องถิ่นหรือพนักงานเจ้าหน้าที่มีอำนาจสั่งเป็นหนังสือให้ผู้โฆษณาปลดรื้อถอนขูดลบหรือล้างข้อความหรือภาพนั้นภายในเวลาที่กำหนดและหากเป็นกรณีที่มีข้อความหรือภาพที่มีผลกระทบต่อความสงบเรียบร้อยหรือศีลธรรมอันดีของประชาชนหรือลามกอนาจารเจ้าพนักงานท้องถิ่นหรือพนักงานเจ้าหน้าที่มีอำนาจปลดถอนขูดลบหรือล้างข้อความหรือภาพนั้นได้เองโดยคิดค่าใช้จ่ายจากผู้โฆษณาตามที่ได้ใช้จ่ายไปจริง</w:t>
      </w:r>
      <w:r w:rsidRPr="00586D86">
        <w:rPr>
          <w:rFonts w:ascii="Tahoma" w:hAnsi="Tahoma" w:cs="Tahoma"/>
          <w:noProof/>
          <w:sz w:val="20"/>
          <w:szCs w:val="20"/>
        </w:rPr>
        <w:br/>
        <w:t>4.</w:t>
      </w:r>
      <w:r w:rsidRPr="00586D86">
        <w:rPr>
          <w:rFonts w:ascii="Tahoma" w:hAnsi="Tahoma" w:cs="Tahoma"/>
          <w:noProof/>
          <w:sz w:val="20"/>
          <w:szCs w:val="20"/>
          <w:cs/>
        </w:rPr>
        <w:t>เจ้าพนักงานท้องถิ่นหรือพนักงานเจ้าหน้าที่จะขอขออนุญาตให้โฆษณาด้วยการปิดทิ้งหรือโปรยแผ่นประกาศหรือใบปลิวในที่สาธารณะในกรณีดังต่อไปนี้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(1) </w:t>
      </w:r>
      <w:r w:rsidRPr="00586D86">
        <w:rPr>
          <w:rFonts w:ascii="Tahoma" w:hAnsi="Tahoma" w:cs="Tahoma"/>
          <w:noProof/>
          <w:sz w:val="20"/>
          <w:szCs w:val="20"/>
          <w:cs/>
        </w:rPr>
        <w:t>ข้อความหรือภาพในแผ่นประกาศหรือใบปลิวไม่ขัดต่อกฎหมายความสงบเรียบร้อยหรือศีลธรรมอันดีของประชาชน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(2) </w:t>
      </w:r>
      <w:r w:rsidRPr="00586D86">
        <w:rPr>
          <w:rFonts w:ascii="Tahoma" w:hAnsi="Tahoma" w:cs="Tahoma"/>
          <w:noProof/>
          <w:sz w:val="20"/>
          <w:szCs w:val="20"/>
          <w:cs/>
        </w:rPr>
        <w:t>มีคำรับรองของผู้ขออนุญาตว่าจะเก็บปลดรื้อถอนขูดลบหรือล้างแผ่นประกาศหรือใบปลิวเมื่อหนังสืออนุญาตหมดอายุ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(3) </w:t>
      </w:r>
      <w:r w:rsidRPr="00586D86">
        <w:rPr>
          <w:rFonts w:ascii="Tahoma" w:hAnsi="Tahoma" w:cs="Tahoma"/>
          <w:noProof/>
          <w:sz w:val="20"/>
          <w:szCs w:val="20"/>
          <w:cs/>
        </w:rPr>
        <w:t>ในกรณีที่มีกฎหมายกำหนดให้การโฆษณาในเรื่องใดต้องได้รับอนุมัติข้อความหรือภาพที่ใช้ในการโฆษณาหรือจะต้องปฏิบัติตามกฎหมายใดต้องได้รับอนุมัติหรือได้ปฏิบัติตามกฎหมายนั้นแล้วอาทิการขออนุญาตเล่นการพนันการขออนุญาตเรี่ยไรการขออนุญาตแสดงมหรสพงิ้วเป็นต้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(4) </w:t>
      </w:r>
      <w:r w:rsidRPr="00586D86">
        <w:rPr>
          <w:rFonts w:ascii="Tahoma" w:hAnsi="Tahoma" w:cs="Tahoma"/>
          <w:noProof/>
          <w:sz w:val="20"/>
          <w:szCs w:val="20"/>
          <w:cs/>
        </w:rPr>
        <w:t>ในกรณีที่เป็นการโฆษณาด้วยการติดตั้งป้ายโฆษณาต้องไม่อยู่ในบริเวณที่ห้ามติดตั้งป้ายโฆษณาซึ่งได้แก่บริเวณคร่อมถนนหรือทางสาธารณะวงเวียนอนุสาวรีย์สะพานสะพานลอยสะพานลอยคนเดินข้ามเกาะกลางถนนสวนหย่อมสวนธารณะถนนต้นไม้และเสาไฟฟ้าซึ่งอยู่ในที่สาธารณะเว้นแต่เป็นการติดตั้งเพื่อพระราชพิธีรัฐพิธีหรือการต้อนรับราชอาคันตุกะหรือแขกเมืองของรัฐบาล</w:t>
      </w:r>
      <w:r w:rsidRPr="00586D86">
        <w:rPr>
          <w:rFonts w:ascii="Tahoma" w:hAnsi="Tahoma" w:cs="Tahoma"/>
          <w:noProof/>
          <w:sz w:val="20"/>
          <w:szCs w:val="20"/>
        </w:rPr>
        <w:br/>
        <w:t>5.</w:t>
      </w:r>
      <w:r w:rsidRPr="00586D86">
        <w:rPr>
          <w:rFonts w:ascii="Tahoma" w:hAnsi="Tahoma" w:cs="Tahoma"/>
          <w:noProof/>
          <w:sz w:val="20"/>
          <w:szCs w:val="20"/>
          <w:cs/>
        </w:rPr>
        <w:t>ในการขออนุญาตเจ้าพนักงานท้องถิ่นหรือพนักงานเจ้าหน้าที่ต้องแสดงเขตท้องที่ที่อนุญาตไว้ในหนังสืออนุญาตและต้องกำหนดอายุของหนังสืออนุญาตภายใต้หลักเกณฑ์ดังนี้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(1)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การโฆษณาที่เป็นการค้าครั้งละไม่เกิน </w:t>
      </w:r>
      <w:r w:rsidRPr="00586D86">
        <w:rPr>
          <w:rFonts w:ascii="Tahoma" w:hAnsi="Tahoma" w:cs="Tahoma"/>
          <w:noProof/>
          <w:sz w:val="20"/>
          <w:szCs w:val="20"/>
        </w:rPr>
        <w:t xml:space="preserve">60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(2)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การโฆษณาที่ไม่เป็นการค้าครั้งละไม่เกิน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</w:t>
      </w:r>
      <w:r w:rsidRPr="00586D86">
        <w:rPr>
          <w:rFonts w:ascii="Tahoma" w:hAnsi="Tahoma" w:cs="Tahoma"/>
          <w:noProof/>
          <w:sz w:val="20"/>
          <w:szCs w:val="20"/>
        </w:rPr>
        <w:br/>
        <w:t>6.</w:t>
      </w:r>
      <w:r w:rsidRPr="00586D86">
        <w:rPr>
          <w:rFonts w:ascii="Tahoma" w:hAnsi="Tahoma" w:cs="Tahoma"/>
          <w:noProof/>
          <w:sz w:val="20"/>
          <w:szCs w:val="20"/>
          <w:cs/>
        </w:rPr>
        <w:t>เมื่อได้รับอนุญาตแล้วให้ผู้รับอนุญาตแสดงข้อความว่าได้รับอนุญาตจากเจ้าพนักงานท้องถิ่นหรือพนักงานเจ้าหน้าที่โดยแสดงเลขที่และวันเดือนปีที่ได้รับหนังสืออนุญาตลงในแผ่นประกาศหรือใบปลิวด้วย</w:t>
      </w:r>
      <w:r w:rsidRPr="00586D86">
        <w:rPr>
          <w:rFonts w:ascii="Tahoma" w:hAnsi="Tahoma" w:cs="Tahoma"/>
          <w:noProof/>
          <w:sz w:val="20"/>
          <w:szCs w:val="20"/>
        </w:rPr>
        <w:br/>
        <w:t>7.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โฆษณาด้วยการปิดทิ้งหรือโปรยแผ่นประกาศหรือใบปลิวในที่สาธารณะโดยไม้ได้รับอนุญาตจากเจ้าพนักงานท้องถิ่นหรือพนักงานเจ้าหน้าที่หรือฝ่าฝืนไม่ปฏิบัติตามเงื่อนไขที่กำหนดในหนังสืออนุญาตต้องระวางโทษปรับไม่เกินห้าพันบาท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งานรักษาความสงบเรียบร้อยและความมั่นคงฝ่ายปกครองสำนักปลัดเทศบาลเทศบาลเมืองพนัสนิคม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B4081B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>0 -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ที่ประสงค์จะขออนุญาตกระทำการโฆษณาด้วยการปิดทิ้งหรือโปรยแผ่นประกาศหรือใบปลิวในที่สาธารณะยื่นคำร้องขอ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เจ้าหน้าที่ตรวจสอบคำร้องขออนุญาตและเอกสารหลักฐานประกอบการขออนุญาต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เสนอเรื่องให้เจ้าพนักงานท้องถิ่นหรือพนักงานเจ้าหน้าที่ผู้มีอำนาจอนุญาตได้พิจารณา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C32662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การพิจารณาและออกหนังสืออนุญาต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ภายใน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วันนับแต่วันยื่นคำร้องขออนุญาต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มายเหตุกรณีข้อขัดข้องเกี่ยวกับการพิจารณาอนุญาตซึ่งจะต้องมีการแก้ไขคำร้องข้อความหรือภาพในแผ่นประกาศหรือแผ่นปลิวหรือพบในภายหลังว่าผู้ขออนุญาตจะต้องดำเนินการตามกฎหมายอื่นก่อนจะแจ้งเหตุขัดข้องหรือเหตุผลที่ไม่สามารถออกหนังสือขออนุญาตทราบภายใ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วันนับแต่วันตรวจพบข้อขัดข้องแต่จะไม่เกิน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วันนับแต่วันยื่นคำร้องขออนุญาต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แบบคำร้องขออนุญาตโฆษณา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.1)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แผนผังแสดงเขตที่จะปิดทิ้งหรือโปรยแผ่นประกาศหรือใบปลิว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ตัวอย่างของแผ่นประกาศหรือใบปลิวที่จะโฆษณา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เอกสารหลักฐานแสดงตนของผู้ยื่นคำร้องขออนุญาต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79745B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เอกสารหลักฐานแสดงตนของผู้ยื่นคำร้องขออนุญาตดังนี้</w:t>
            </w:r>
            <w:r w:rsidR="00C32662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1.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กรณีผู้ยื่นคำร้องเป็นบุคคลธรรมดาและยื่นด้วยคำร้องตนเอง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-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สำเนาบัตรประจำตัวประชาชนของผู้ยื่นคำร้องพร้อมรับรองสำเนา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2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กรณีผู้ยื่นคำร้องเป็นบุคคลธรรมดาแต่มอบให้บุคคลอื่นยื่นคำร้องแทน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>-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สำเนาบัตรประจำตัวประชาชนของผู้ขออนุญาตพร้อมรับรองสำเนาถูกต้อง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 -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หนังสือมอบอำนาจให้ทำการแทนพร้อมปิดอากรแสตมป์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>-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สำเนาบัตรประจำตัวประชาชนของผู้ยื่นแทนพร้อมรับรองสำเนาถูกต้อง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3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กรณีผู้ยื่นคำร้องเป็นนิติบุคคลและผู้มีอำนาจจัดการแทนนิติบุคคลเป็นผู้ยื่นคำร้องด้วยตนเอง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 -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สำเนาหลักฐานหนังสือรับรองการจดทะเบียนนิติบุคคลซึ่งผู้อำนาจ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จัดการแทนนิติบุคคลรับรองสำเนาถูกต้องและประทับตรานิติบุคคล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 -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หลักฐานแสดงการเป็นผู้มีอำนาจจัดการแทนนิติบุคคลพร้อมรับรองสำเนาถูกต้องและประทับตรา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 -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สำเนาบัตรประจำตัวประชาชนของผู้มีอำนาจจัดการแทนนิติบุคคลผู้ยื่นคำร้องพร้อมรับรองสำเนาถูกต้อง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4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ผู้ยื่นคำร้องเป็นนิติบุคคลและผู้มีอำนาจจัดการแทนนิติบุคคลมอบให้บุคคลอื่นเป็นผู้ยื่นคำร้องแท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 -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สำเนาหลักฐานหนังสือรับรองการจดทะเบียนนิติบุคคลซึ่งผู้มีอำนาจ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จัดการแทนนิติบุคคลรับรองสำเนาถูกต้องและประทับตรานิติบุคคล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 -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หลักฐานแสดงการเป็นผู้มีอำนาจจัดการแทนนิติบุคคลพร้อมรับรองสำเนาถูกต้องและประทับตรา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 -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สำเนาบัตรประชาชนของผู้มีอำนาจจัดการแทนนิติบุคคลผู้มอบอำนาจพร้อมรับรองสำเนาถูกต้อง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 -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หนังสือมอบอำนาจให้ทำการแทนพร้อมปิดอากรแสตมป์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 -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สำเนาบัตรประจำตัวประชาชนของผู้รับมอบอำนาจผู้ยื่นคำร้องแทนพร้อมรับรองสำเนาถูกต้อง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1A5925" w:rsidRPr="00C32662" w:rsidRDefault="00812105" w:rsidP="00DF19F7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1.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หนังสืออนุญาตให้ปิดทิ้งหรือโปรยแผ่นประกาศหรือใบปลิวเพื่อการโฆษณาที่เป็นการค้า</w:t>
            </w:r>
            <w:r w:rsidR="00C32662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br/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2.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หนังสืออนุญาตให้ปิดทิ้งหรือโปรยแผ่นประกาศหรือใบปลิวเพื่อการโฆษณาอื่นๆที่ไม่เป็นการค้า</w:t>
            </w:r>
            <w:r w:rsidR="00C32662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br/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3.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ผ่นประกาศหรือแผ่นปลิวในการหาเสียงเลือกตั้งที่มีการโฆษณาที่เป็นการค้าหรือโฆษณาอื่นๆรวมอยู่ด้วยจะเรียกเก็บค่าธรรมเนียมตามข้อ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หรือข้อ 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 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แล้วแต่กรณี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C32662" w:rsidRDefault="00E73DC4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เทศบาลเมืองพนัสนิคมโทรศัพท์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038-461144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ต่อ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105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หรือเว็บไซต์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http://www.nmt.or.th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C32662" w:rsidRDefault="00C32662" w:rsidP="00D30394">
      <w:pPr>
        <w:spacing w:after="0"/>
        <w:rPr>
          <w:rFonts w:ascii="Tahoma" w:hAnsi="Tahoma" w:cs="Tahoma"/>
          <w:sz w:val="16"/>
          <w:szCs w:val="20"/>
        </w:rPr>
      </w:pPr>
    </w:p>
    <w:p w:rsidR="00C32662" w:rsidRDefault="00C32662" w:rsidP="00D30394">
      <w:pPr>
        <w:spacing w:after="0"/>
        <w:rPr>
          <w:rFonts w:ascii="Tahoma" w:hAnsi="Tahoma" w:cs="Tahoma"/>
          <w:sz w:val="16"/>
          <w:szCs w:val="20"/>
        </w:rPr>
      </w:pPr>
    </w:p>
    <w:p w:rsidR="00C32662" w:rsidRDefault="00C32662" w:rsidP="00D30394">
      <w:pPr>
        <w:spacing w:after="0"/>
        <w:rPr>
          <w:rFonts w:ascii="Tahoma" w:hAnsi="Tahoma" w:cs="Tahoma"/>
          <w:sz w:val="16"/>
          <w:szCs w:val="20"/>
        </w:rPr>
      </w:pPr>
    </w:p>
    <w:p w:rsidR="00C32662" w:rsidRDefault="00C32662" w:rsidP="00D30394">
      <w:pPr>
        <w:spacing w:after="0"/>
        <w:rPr>
          <w:rFonts w:ascii="Tahoma" w:hAnsi="Tahoma" w:cs="Tahoma"/>
          <w:sz w:val="16"/>
          <w:szCs w:val="20"/>
        </w:rPr>
      </w:pPr>
    </w:p>
    <w:p w:rsidR="00C32662" w:rsidRDefault="00C32662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79745B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4.5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การโฆษณาด้วยการปิดทิ้งหรือโปรยแผ่นประกาศหรือใบปลิวในที่สาธารณะ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เทศบาลตำบลเกาะคาแม่ยาว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สบยาว</w:t>
      </w:r>
      <w:r w:rsidR="00310B8F">
        <w:rPr>
          <w:rFonts w:ascii="Tahoma" w:hAnsi="Tahoma" w:cs="Tahoma"/>
          <w:noProof/>
          <w:sz w:val="20"/>
          <w:szCs w:val="20"/>
        </w:rPr>
        <w:t xml:space="preserve">*) 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อำเภอเกาะคาจังหวัดลำปางกรมส่งเสริมการปกครองท้องถิ่นเทศบาลตำบลเกาะคาแม่ยาว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สบยาว</w:t>
      </w:r>
      <w:r w:rsidR="00310B8F">
        <w:rPr>
          <w:rFonts w:ascii="Tahoma" w:hAnsi="Tahoma" w:cs="Tahoma"/>
          <w:noProof/>
          <w:sz w:val="20"/>
          <w:szCs w:val="20"/>
        </w:rPr>
        <w:t xml:space="preserve">*) </w:t>
      </w:r>
      <w:r w:rsidR="00310B8F">
        <w:rPr>
          <w:rFonts w:ascii="Tahoma" w:hAnsi="Tahoma" w:cs="Tahoma"/>
          <w:noProof/>
          <w:sz w:val="20"/>
          <w:szCs w:val="20"/>
          <w:cs/>
        </w:rPr>
        <w:t>อำเภอเกาะคาจังหวัดลำปาง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พระราชบัญญัติรักษาความสะอาดและความเป็นระเบียบเรียบร้อยของบ้านเมืองพ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2535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สถาบันการศึกษา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ส่วนกลางที่ตั้งอยู่ในภูมิภาค </w:t>
      </w:r>
      <w:r w:rsidR="002F5480">
        <w:rPr>
          <w:rFonts w:ascii="Tahoma" w:hAnsi="Tahoma" w:cs="Tahoma"/>
          <w:noProof/>
          <w:sz w:val="20"/>
          <w:szCs w:val="20"/>
        </w:rPr>
        <w:t>(</w:t>
      </w:r>
      <w:r w:rsidR="002F5480">
        <w:rPr>
          <w:rFonts w:ascii="Tahoma" w:hAnsi="Tahoma" w:cs="Tahoma"/>
          <w:noProof/>
          <w:sz w:val="20"/>
          <w:szCs w:val="20"/>
          <w:cs/>
        </w:rPr>
        <w:t>ตามกฎกระทรวง</w:t>
      </w:r>
      <w:r w:rsidR="002F5480">
        <w:rPr>
          <w:rFonts w:ascii="Tahoma" w:hAnsi="Tahoma" w:cs="Tahoma"/>
          <w:noProof/>
          <w:sz w:val="20"/>
          <w:szCs w:val="20"/>
        </w:rPr>
        <w:t xml:space="preserve">),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ส่วนกลางที่ตั้งอยู่ในภูมิภาค </w:t>
      </w:r>
      <w:r w:rsidR="002F5480">
        <w:rPr>
          <w:rFonts w:ascii="Tahoma" w:hAnsi="Tahoma" w:cs="Tahoma"/>
          <w:noProof/>
          <w:sz w:val="20"/>
          <w:szCs w:val="20"/>
        </w:rPr>
        <w:t>(</w:t>
      </w:r>
      <w:r w:rsidR="002F5480">
        <w:rPr>
          <w:rFonts w:ascii="Tahoma" w:hAnsi="Tahoma" w:cs="Tahoma"/>
          <w:noProof/>
          <w:sz w:val="20"/>
          <w:szCs w:val="20"/>
          <w:cs/>
        </w:rPr>
        <w:t>นอกกฎกระทรวง</w:t>
      </w:r>
      <w:r w:rsidR="002F5480">
        <w:rPr>
          <w:rFonts w:ascii="Tahoma" w:hAnsi="Tahoma" w:cs="Tahoma"/>
          <w:noProof/>
          <w:sz w:val="20"/>
          <w:szCs w:val="20"/>
        </w:rPr>
        <w:t>)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พระราชบัญญัติรักษาความสะอาดและความเป็นระเบียบเรียบร้อยของบ้านเมืองพ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.2535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60.0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การโฆษณาด้วยการปิดทิ้งหรือโปรยแผ่นประกาศหรือใบปลิวในที่สาธารณะ</w:t>
      </w:r>
      <w:r w:rsidR="00C32662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C32662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C32662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C32662">
      <w:pgSz w:w="12240" w:h="15840"/>
      <w:pgMar w:top="1440" w:right="113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9745B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32662"/>
    <w:rsid w:val="00C46545"/>
    <w:rsid w:val="00CA3FE9"/>
    <w:rsid w:val="00CC02C2"/>
    <w:rsid w:val="00CD595C"/>
    <w:rsid w:val="00D12D76"/>
    <w:rsid w:val="00D30394"/>
    <w:rsid w:val="00DF19F7"/>
    <w:rsid w:val="00E269AE"/>
    <w:rsid w:val="00E47358"/>
    <w:rsid w:val="00E73DC4"/>
    <w:rsid w:val="00E8524B"/>
    <w:rsid w:val="00EC459F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59F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3266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3266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3D3954"/>
    <w:rsid w:val="004C7D26"/>
    <w:rsid w:val="005317D8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15B4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996E6-C7CA-4163-AE8E-BAF3F54A3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1278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3</cp:revision>
  <cp:lastPrinted>2015-10-06T03:30:00Z</cp:lastPrinted>
  <dcterms:created xsi:type="dcterms:W3CDTF">2015-10-06T03:31:00Z</dcterms:created>
  <dcterms:modified xsi:type="dcterms:W3CDTF">2020-08-26T07:28:00Z</dcterms:modified>
</cp:coreProperties>
</file>