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D1C" w:rsidRPr="00586D86" w:rsidRDefault="00134B35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418.2pt;margin-top:-43.5pt;width:81.75pt;height:23.25pt;z-index:251662336">
            <v:textbox>
              <w:txbxContent>
                <w:p w:rsidR="00134B35" w:rsidRPr="001A22D9" w:rsidRDefault="00134B35" w:rsidP="00134B35">
                  <w:pPr>
                    <w:rPr>
                      <w:rFonts w:ascii="TH SarabunPSK" w:hAnsi="TH SarabunPSK" w:cs="TH SarabunPSK"/>
                      <w:cs/>
                    </w:rPr>
                  </w:pPr>
                  <w:r>
                    <w:rPr>
                      <w:rFonts w:ascii="TH SarabunPSK" w:hAnsi="TH SarabunPSK" w:cs="TH SarabunPSK"/>
                      <w:cs/>
                    </w:rPr>
                    <w:t xml:space="preserve">กระบวนงาน </w:t>
                  </w:r>
                  <w:r>
                    <w:rPr>
                      <w:rFonts w:ascii="TH SarabunPSK" w:hAnsi="TH SarabunPSK" w:cs="TH SarabunPSK" w:hint="cs"/>
                      <w:cs/>
                    </w:rPr>
                    <w:t>98</w:t>
                  </w:r>
                </w:p>
              </w:txbxContent>
            </v:textbox>
          </v:shape>
        </w:pict>
      </w:r>
      <w:r w:rsidR="00974646"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การขอต่ออายุใบอนุญาตก่อสร้างดัดแปลงรื้อถอนหรือเคลื่อนย้ายอาคาร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C20490">
        <w:rPr>
          <w:rFonts w:ascii="Tahoma" w:hAnsi="Tahoma" w:cs="Tahoma"/>
          <w:b/>
          <w:bCs/>
          <w:sz w:val="20"/>
          <w:szCs w:val="20"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เทศบาลเมืองพนัสนิคม</w:t>
      </w:r>
      <w:r w:rsidR="00C20490">
        <w:rPr>
          <w:rFonts w:ascii="Tahoma" w:hAnsi="Tahoma" w:cs="Tahoma" w:hint="cs"/>
          <w:noProof/>
          <w:sz w:val="20"/>
          <w:szCs w:val="20"/>
          <w:cs/>
        </w:rPr>
        <w:t xml:space="preserve"> 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อำเภอพนัสนิคม</w:t>
      </w:r>
      <w:r w:rsidR="00C20490">
        <w:rPr>
          <w:rFonts w:ascii="Tahoma" w:hAnsi="Tahoma" w:cs="Tahoma" w:hint="cs"/>
          <w:noProof/>
          <w:sz w:val="20"/>
          <w:szCs w:val="20"/>
          <w:cs/>
        </w:rPr>
        <w:t xml:space="preserve"> 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จังหวัดชลบุรี</w:t>
      </w:r>
      <w:r w:rsidR="00C20490">
        <w:rPr>
          <w:rFonts w:ascii="Tahoma" w:hAnsi="Tahoma" w:cs="Tahoma" w:hint="cs"/>
          <w:noProof/>
          <w:sz w:val="20"/>
          <w:szCs w:val="20"/>
          <w:cs/>
        </w:rPr>
        <w:t xml:space="preserve">  </w:t>
      </w:r>
    </w:p>
    <w:p w:rsidR="00974646" w:rsidRPr="00586D86" w:rsidRDefault="00134B35" w:rsidP="00513AE8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pict>
          <v:line id="Straight Connector 1" o:spid="_x0000_s1026" style="position:absolute;z-index:251659264;visibility:visible;mso-position-horizontal:right;mso-position-horizontal-relative:margin;mso-width-relative:margin" from="1359.55pt,4pt" to="1860.2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<v:stroke joinstyle="miter"/>
            <w10:wrap anchorx="margin"/>
          </v:line>
        </w:pic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  <w:cs/>
        </w:rPr>
        <w:t xml:space="preserve">ใบอนุญาตก่อสร้างดัดแปลงหรือเคลื่อนย้ายอาคาร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ตามมาตรา </w:t>
      </w:r>
      <w:r w:rsidRPr="00586D86">
        <w:rPr>
          <w:rFonts w:ascii="Tahoma" w:hAnsi="Tahoma" w:cs="Tahoma"/>
          <w:noProof/>
          <w:sz w:val="20"/>
          <w:szCs w:val="20"/>
        </w:rPr>
        <w:t xml:space="preserve">21)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และอนุญาตรื้อถอนอาคาร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ตามมาตรา </w:t>
      </w:r>
      <w:r w:rsidRPr="00586D86">
        <w:rPr>
          <w:rFonts w:ascii="Tahoma" w:hAnsi="Tahoma" w:cs="Tahoma"/>
          <w:noProof/>
          <w:sz w:val="20"/>
          <w:szCs w:val="20"/>
        </w:rPr>
        <w:t>22)</w:t>
      </w:r>
      <w:r w:rsidRPr="00586D86">
        <w:rPr>
          <w:rFonts w:ascii="Tahoma" w:hAnsi="Tahoma" w:cs="Tahoma"/>
          <w:noProof/>
          <w:sz w:val="20"/>
          <w:szCs w:val="20"/>
          <w:cs/>
        </w:rPr>
        <w:t>ใหใชไดตามระยะเวลาที่กําหนดไวในใบอนุญาตถาผูไดรับใบอนุญาตประสงคจะขอตออายุใบอนุญาตจะตองยื่นคําขอกอนใบอนุญาตสิ้นอายุและเมื่อไดยื่นคําขอดังกลาวแลวใหดําเนินการตอไปไดจนกวาเจาพนักงานทองถิ่นจะสั่งไมอนุญาตใหตออายุใบอนุญาตนั้น</w:t>
      </w:r>
      <w:r w:rsidRPr="00586D86">
        <w:rPr>
          <w:rFonts w:ascii="Tahoma" w:hAnsi="Tahoma" w:cs="Tahoma"/>
          <w:noProof/>
          <w:sz w:val="20"/>
          <w:szCs w:val="20"/>
        </w:rPr>
        <w:br/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กองช่าง</w:t>
            </w:r>
            <w:r w:rsidR="00C20490">
              <w:rPr>
                <w:rFonts w:ascii="Tahoma" w:hAnsi="Tahoma" w:cs="Tahoma" w:hint="cs"/>
                <w:iCs/>
                <w:noProof/>
                <w:sz w:val="20"/>
                <w:szCs w:val="20"/>
                <w:cs/>
              </w:rPr>
              <w:t xml:space="preserve">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เทศบาลเมืองพนัสนิคม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ติดต่อด้วยตนเองณหน่วยงาน</w:t>
            </w:r>
          </w:p>
          <w:p w:rsidR="00B4081B" w:rsidRPr="001853FF" w:rsidRDefault="00B4081B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เปิดให้บริการวันจันทร์ถึงวันศุกร์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ยกเว้นวันหยุดที่ทางราชการกำหนด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ตั้งแต่เวลา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08:30 - 16:30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 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มีพักเที่ยง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="00081011" w:rsidRPr="00081011">
        <w:rPr>
          <w:rFonts w:ascii="Tahoma" w:hAnsi="Tahoma" w:cs="Tahoma"/>
          <w:noProof/>
          <w:sz w:val="20"/>
          <w:szCs w:val="20"/>
        </w:rPr>
        <w:t xml:space="preserve">5 </w:t>
      </w:r>
      <w:r w:rsidR="00081011" w:rsidRPr="00081011">
        <w:rPr>
          <w:rFonts w:ascii="Tahoma" w:hAnsi="Tahoma" w:cs="Tahoma"/>
          <w:noProof/>
          <w:sz w:val="20"/>
          <w:szCs w:val="20"/>
          <w:cs/>
        </w:rPr>
        <w:t>วัน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ยื่นขอต่ออายุใบอนุญาตพร้อมเอกสาร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องค์กรปกครองส่วนท้องถิ่นในพื้นที่ที่จะขอต่ออายุใบอนุญาต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เทศบาลเมืองพนัสนิคมอำเภอพนัสนิคมจังหวัดชลบุรี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เจ้าพนักงานท้องถิ่นตรวจพิจารณาเอกสารประกอบการขอต่ออายุใบอนุญาต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องค์กรปกครองส่วนท้องถิ่นในพื้นที่ที่จะขอต่ออายุใบอนุญาต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2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เทศบาลเมืองพนัสนิคมอำเภอพนัสนิคมจังหวัดชลบุรี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เจ้าพนักงานท้องถิ่นตรวจสอบการดำเนินการตามใบอนุญาตว่าถึงขั้นตอนใดและแจ้งให้ผุ้ขอต่ออายุใบอนุญาตทราบ 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.1)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องค์กรปกครองส่วนท้องถิ่นในพื้นที่ที่จะขอต่ออายุใบอนุญาต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2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เทศบาลเมืองพนัสนิคมอำเภอพนัสนิคมจังหวัดชลบุรี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กรณีบุคคลธรรมดา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หนังสือรับรองนิติบุคคล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กรณีนิติบุคคล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แบบคำขอต่ออายุใบอนุญาตก่อสร้างอาคารดัดแปลงอาคารรื้อถอนอาคารเคลื่อนย้ายอาคารดัดแปลงหรือใช้ที่จอดรถที่กลับรถและทางเข้าออกของรถเพื่อการยื่น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แบบข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 5)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สำเนาใบอนุญาตก่อสร้างดัดแปลงรื้อถอนหรือเคลื่อนย้ายอาคารแล้วแต่กรณี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หนังสือแสดงความยินยอมของผู้ควบคุมงาน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แบบน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 4) 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กรณีที่เป็นอาคารมีลักษณะขนาดอยู่ในประเภทวิชาชีพวิศวกรรมควบคุม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หนังสือแสดงความยินยอมของผู้ควบคุมงาน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แบบน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 4) 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กรณีที่เป็นอาคารมีลักษณะขนาดอยู่ในประเภทวิชาชีพสถาปัตยกรรมควบคุม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134B35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ค่าธรรมเนียม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1A5925" w:rsidRPr="00C20490" w:rsidRDefault="00812105" w:rsidP="00C20490">
            <w:pPr>
              <w:rPr>
                <w:rFonts w:ascii="Tahoma" w:hAnsi="Tahoma" w:cs="Tahoma"/>
                <w:sz w:val="20"/>
                <w:szCs w:val="20"/>
                <w:cs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เป็นไปตามหลักเกณฑ์ของกฎกระทรวงฉบับที่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7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พ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ศ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. 2528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ออกตามความในพระราชบัญญัติควบคุมอาคารพ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ศ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 2522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br/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 xml:space="preserve">0 </w:t>
            </w:r>
            <w:r w:rsidRPr="00812105">
              <w:rPr>
                <w:rFonts w:ascii="Tahoma" w:hAnsi="Tahoma" w:cs="Tahoma"/>
                <w:noProof/>
                <w:sz w:val="20"/>
                <w:szCs w:val="20"/>
                <w:cs/>
              </w:rPr>
              <w:t>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จังหวัดอื่นๆร้องเรียนต่อผู้ว่าราชการจังหวัด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ผ่านศูนย์ดำรงธรรมจังหวัดทุกจังหวัด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กองช่าง</w:t>
            </w:r>
            <w:r w:rsidR="00C20490">
              <w:rPr>
                <w:rFonts w:ascii="Tahoma" w:hAnsi="Tahoma" w:cs="Tahoma" w:hint="cs"/>
                <w:noProof/>
                <w:sz w:val="20"/>
                <w:szCs w:val="20"/>
                <w:cs/>
              </w:rPr>
              <w:t xml:space="preserve">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เทศบาลเมืองพนัสนิคม</w:t>
            </w:r>
            <w:r w:rsidR="00C20490">
              <w:rPr>
                <w:rFonts w:ascii="Tahoma" w:hAnsi="Tahoma" w:cs="Tahoma" w:hint="cs"/>
                <w:noProof/>
                <w:sz w:val="20"/>
                <w:szCs w:val="20"/>
                <w:cs/>
              </w:rPr>
              <w:t xml:space="preserve">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อำเภอพนัสนิคม</w:t>
            </w:r>
            <w:r w:rsidR="00C20490">
              <w:rPr>
                <w:rFonts w:ascii="Tahoma" w:hAnsi="Tahoma" w:cs="Tahoma" w:hint="cs"/>
                <w:noProof/>
                <w:sz w:val="20"/>
                <w:szCs w:val="20"/>
                <w:cs/>
              </w:rPr>
              <w:t xml:space="preserve">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จังหวัดชลบุรี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20140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(038-461144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ต่อ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121,122)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ศูนย์บริการประชาชนสำนักปลัดสำนักนายกรัฐมนตรี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10300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1111 / www.1111.go.th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ตู้ปณ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.1111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527864" w:rsidRPr="00A36052" w:rsidTr="00527864">
        <w:tc>
          <w:tcPr>
            <w:tcW w:w="10075" w:type="dxa"/>
            <w:gridSpan w:val="2"/>
          </w:tcPr>
          <w:p w:rsidR="00527864" w:rsidRPr="00A36052" w:rsidRDefault="00A36052" w:rsidP="00527864">
            <w:pPr>
              <w:jc w:val="center"/>
              <w:rPr>
                <w:rFonts w:ascii="Tahoma" w:hAnsi="Tahoma" w:cs="Tahoma"/>
                <w:sz w:val="20"/>
                <w:szCs w:val="20"/>
                <w:cs/>
              </w:rPr>
            </w:pPr>
            <w:r w:rsidRPr="00A36052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C20490" w:rsidRDefault="00C20490" w:rsidP="00D30394">
      <w:pPr>
        <w:spacing w:after="0"/>
        <w:rPr>
          <w:rFonts w:ascii="Tahoma" w:hAnsi="Tahoma" w:cs="Tahoma"/>
          <w:sz w:val="16"/>
          <w:szCs w:val="20"/>
        </w:rPr>
      </w:pPr>
    </w:p>
    <w:p w:rsidR="00C20490" w:rsidRDefault="00C20490" w:rsidP="00D30394">
      <w:pPr>
        <w:spacing w:after="0"/>
        <w:rPr>
          <w:rFonts w:ascii="Tahoma" w:hAnsi="Tahoma" w:cs="Tahoma"/>
          <w:sz w:val="16"/>
          <w:szCs w:val="20"/>
        </w:rPr>
      </w:pPr>
    </w:p>
    <w:p w:rsidR="00C20490" w:rsidRDefault="00C20490" w:rsidP="00D30394">
      <w:pPr>
        <w:spacing w:after="0"/>
        <w:rPr>
          <w:rFonts w:ascii="Tahoma" w:hAnsi="Tahoma" w:cs="Tahoma"/>
          <w:sz w:val="16"/>
          <w:szCs w:val="20"/>
        </w:rPr>
      </w:pPr>
    </w:p>
    <w:p w:rsidR="00C20490" w:rsidRDefault="00C20490" w:rsidP="00D30394">
      <w:pPr>
        <w:spacing w:after="0"/>
        <w:rPr>
          <w:rFonts w:ascii="Tahoma" w:hAnsi="Tahoma" w:cs="Tahoma"/>
          <w:sz w:val="16"/>
          <w:szCs w:val="20"/>
        </w:rPr>
      </w:pPr>
    </w:p>
    <w:p w:rsidR="00C20490" w:rsidRDefault="00C20490" w:rsidP="00D30394">
      <w:pPr>
        <w:spacing w:after="0"/>
        <w:rPr>
          <w:rFonts w:ascii="Tahoma" w:hAnsi="Tahoma" w:cs="Tahoma"/>
          <w:sz w:val="16"/>
          <w:szCs w:val="20"/>
        </w:rPr>
      </w:pPr>
    </w:p>
    <w:p w:rsidR="00C20490" w:rsidRDefault="00C20490" w:rsidP="00D30394">
      <w:pPr>
        <w:spacing w:after="0"/>
        <w:rPr>
          <w:rFonts w:ascii="Tahoma" w:hAnsi="Tahoma" w:cs="Tahoma"/>
          <w:sz w:val="16"/>
          <w:szCs w:val="20"/>
        </w:rPr>
      </w:pPr>
    </w:p>
    <w:p w:rsidR="00C20490" w:rsidRDefault="00C20490" w:rsidP="00D30394">
      <w:pPr>
        <w:spacing w:after="0"/>
        <w:rPr>
          <w:rFonts w:ascii="Tahoma" w:hAnsi="Tahoma" w:cs="Tahoma"/>
          <w:sz w:val="16"/>
          <w:szCs w:val="20"/>
        </w:rPr>
      </w:pPr>
    </w:p>
    <w:p w:rsidR="00C20490" w:rsidRDefault="00C20490" w:rsidP="00D30394">
      <w:pPr>
        <w:spacing w:after="0"/>
        <w:rPr>
          <w:rFonts w:ascii="Tahoma" w:hAnsi="Tahoma" w:cs="Tahoma"/>
          <w:sz w:val="16"/>
          <w:szCs w:val="20"/>
        </w:rPr>
      </w:pPr>
    </w:p>
    <w:p w:rsidR="00C20490" w:rsidRDefault="00C20490" w:rsidP="00D30394">
      <w:pPr>
        <w:spacing w:after="0"/>
        <w:rPr>
          <w:rFonts w:ascii="Tahoma" w:hAnsi="Tahoma" w:cs="Tahoma"/>
          <w:sz w:val="16"/>
          <w:szCs w:val="20"/>
        </w:rPr>
      </w:pPr>
    </w:p>
    <w:p w:rsidR="00C20490" w:rsidRDefault="00C20490" w:rsidP="00D30394">
      <w:pPr>
        <w:spacing w:after="0"/>
        <w:rPr>
          <w:rFonts w:ascii="Tahoma" w:hAnsi="Tahoma" w:cs="Tahoma"/>
          <w:sz w:val="16"/>
          <w:szCs w:val="20"/>
        </w:rPr>
      </w:pPr>
    </w:p>
    <w:p w:rsidR="00C20490" w:rsidRDefault="00C20490" w:rsidP="00D30394">
      <w:pPr>
        <w:spacing w:after="0"/>
        <w:rPr>
          <w:rFonts w:ascii="Tahoma" w:hAnsi="Tahoma" w:cs="Tahoma"/>
          <w:sz w:val="16"/>
          <w:szCs w:val="20"/>
        </w:rPr>
      </w:pPr>
    </w:p>
    <w:p w:rsidR="00C20490" w:rsidRDefault="00C20490" w:rsidP="00D30394">
      <w:pPr>
        <w:spacing w:after="0"/>
        <w:rPr>
          <w:rFonts w:ascii="Tahoma" w:hAnsi="Tahoma" w:cs="Tahoma"/>
          <w:sz w:val="16"/>
          <w:szCs w:val="20"/>
        </w:rPr>
      </w:pPr>
    </w:p>
    <w:p w:rsidR="00C20490" w:rsidRDefault="00C20490" w:rsidP="00D30394">
      <w:pPr>
        <w:spacing w:after="0"/>
        <w:rPr>
          <w:rFonts w:ascii="Tahoma" w:hAnsi="Tahoma" w:cs="Tahoma"/>
          <w:sz w:val="16"/>
          <w:szCs w:val="20"/>
        </w:rPr>
      </w:pPr>
    </w:p>
    <w:p w:rsidR="00C20490" w:rsidRDefault="00C20490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134B35" w:rsidP="00D30394">
      <w:pPr>
        <w:spacing w:after="0"/>
        <w:rPr>
          <w:rFonts w:ascii="Tahoma" w:hAnsi="Tahoma" w:cs="Tahoma"/>
          <w:sz w:val="16"/>
          <w:szCs w:val="20"/>
        </w:rPr>
      </w:pPr>
      <w:r>
        <w:rPr>
          <w:rFonts w:ascii="Tahoma" w:hAnsi="Tahoma" w:cs="Tahoma"/>
          <w:noProof/>
          <w:sz w:val="16"/>
          <w:szCs w:val="20"/>
        </w:rPr>
        <w:lastRenderedPageBreak/>
        <w:pict>
          <v:shape id="Text Box 2" o:spid="_x0000_s1027" type="#_x0000_t202" style="position:absolute;margin-left:-8.25pt;margin-top:18.55pt;width:502.1pt;height:21pt;z-index:251661312;visibility:visible;mso-height-percent:200;mso-wrap-distance-top:3.6pt;mso-wrap-distance-bottom:3.6pt;mso-position-horizontal-relative:margin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<v:textbox style="mso-fit-shape-to-text:t">
              <w:txbxContent>
                <w:p w:rsidR="00D30394" w:rsidRPr="0098514A" w:rsidRDefault="00D30394" w:rsidP="00D30394">
                  <w:pPr>
                    <w:spacing w:after="0"/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20"/>
                    </w:rPr>
                  </w:pPr>
                  <w:r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ข้อมูลสำหรับ</w:t>
                  </w:r>
                  <w:r w:rsidRPr="0098514A"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เจ้าหน้าที่</w:t>
                  </w:r>
                  <w:bookmarkStart w:id="0" w:name="_GoBack"/>
                  <w:bookmarkEnd w:id="0"/>
                </w:p>
              </w:txbxContent>
            </v:textbox>
            <w10:wrap type="topAndBottom" anchorx="margin"/>
          </v:shape>
        </w:pic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="007B7ED7">
        <w:rPr>
          <w:rFonts w:ascii="Tahoma" w:hAnsi="Tahoma" w:cs="Tahoma"/>
          <w:noProof/>
          <w:sz w:val="20"/>
          <w:szCs w:val="20"/>
          <w:cs/>
        </w:rPr>
        <w:t>การขอต่ออายุใบอนุญาตก่อสร้างดัดแปลงรื้อถอนหรือเคลื่อนย้ายอาคาร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>กรมโยธาธิการและผังเมืองกรมโยธาธิการและผังเมืองกรมโยธาธิการและผังเมือง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 xml:space="preserve">กระบวนงานบริการที่ให้บริการในส่วนภูมิภาคและส่วนท้องถิ่น </w:t>
      </w:r>
      <w:r w:rsidR="00310B8F">
        <w:rPr>
          <w:rFonts w:ascii="Tahoma" w:hAnsi="Tahoma" w:cs="Tahoma"/>
          <w:noProof/>
          <w:sz w:val="20"/>
          <w:szCs w:val="20"/>
        </w:rPr>
        <w:t>(</w:t>
      </w:r>
      <w:r w:rsidR="00310B8F">
        <w:rPr>
          <w:rFonts w:ascii="Tahoma" w:hAnsi="Tahoma" w:cs="Tahoma"/>
          <w:noProof/>
          <w:sz w:val="20"/>
          <w:szCs w:val="20"/>
          <w:cs/>
        </w:rPr>
        <w:t>กระบวนงานบริการที่เบ็ดเสร็จในหน่วยเดียว</w:t>
      </w:r>
      <w:r w:rsidR="00310B8F">
        <w:rPr>
          <w:rFonts w:ascii="Tahoma" w:hAnsi="Tahoma" w:cs="Tahoma"/>
          <w:noProof/>
          <w:sz w:val="20"/>
          <w:szCs w:val="20"/>
        </w:rPr>
        <w:t>)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  <w:cs/>
        </w:rPr>
        <w:t>อนุญาต</w:t>
      </w:r>
      <w:r w:rsidR="00310B8F">
        <w:rPr>
          <w:rFonts w:ascii="Tahoma" w:hAnsi="Tahoma" w:cs="Tahoma"/>
          <w:noProof/>
          <w:sz w:val="20"/>
          <w:szCs w:val="20"/>
        </w:rPr>
        <w:t>/</w:t>
      </w:r>
      <w:r w:rsidR="00310B8F">
        <w:rPr>
          <w:rFonts w:ascii="Tahoma" w:hAnsi="Tahoma" w:cs="Tahoma"/>
          <w:noProof/>
          <w:sz w:val="20"/>
          <w:szCs w:val="20"/>
          <w:cs/>
        </w:rPr>
        <w:t>ออกใบอนุญาต</w:t>
      </w:r>
      <w:r w:rsidR="00310B8F">
        <w:rPr>
          <w:rFonts w:ascii="Tahoma" w:hAnsi="Tahoma" w:cs="Tahoma"/>
          <w:noProof/>
          <w:sz w:val="20"/>
          <w:szCs w:val="20"/>
        </w:rPr>
        <w:t>/</w:t>
      </w:r>
      <w:r w:rsidR="00310B8F">
        <w:rPr>
          <w:rFonts w:ascii="Tahoma" w:hAnsi="Tahoma" w:cs="Tahoma"/>
          <w:noProof/>
          <w:sz w:val="20"/>
          <w:szCs w:val="20"/>
          <w:cs/>
        </w:rPr>
        <w:t>รับรอง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a4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พระราชบัญญัติควบคุมอาคารพ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2522</w:t>
            </w:r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C46545">
        <w:rPr>
          <w:rFonts w:ascii="Tahoma" w:hAnsi="Tahoma" w:cs="Tahoma"/>
          <w:noProof/>
          <w:sz w:val="20"/>
          <w:szCs w:val="20"/>
          <w:cs/>
        </w:rPr>
        <w:t>บริการที่มีความสำคัญด้านเศรษฐกิจ</w:t>
      </w:r>
      <w:r w:rsidR="00C46545">
        <w:rPr>
          <w:rFonts w:ascii="Tahoma" w:hAnsi="Tahoma" w:cs="Tahoma"/>
          <w:noProof/>
          <w:sz w:val="20"/>
          <w:szCs w:val="20"/>
        </w:rPr>
        <w:t>/</w:t>
      </w:r>
      <w:r w:rsidR="00C46545">
        <w:rPr>
          <w:rFonts w:ascii="Tahoma" w:hAnsi="Tahoma" w:cs="Tahoma"/>
          <w:noProof/>
          <w:sz w:val="20"/>
          <w:szCs w:val="20"/>
          <w:cs/>
        </w:rPr>
        <w:t>สังคม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 w:rsidR="002F5480">
        <w:rPr>
          <w:rFonts w:ascii="Tahoma" w:hAnsi="Tahoma" w:cs="Tahoma"/>
          <w:noProof/>
          <w:sz w:val="20"/>
          <w:szCs w:val="20"/>
          <w:cs/>
        </w:rPr>
        <w:t>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>พระราชบัญญัติควบคุมอาคารพ</w:t>
      </w:r>
      <w:r w:rsidR="00310B8F">
        <w:rPr>
          <w:rFonts w:ascii="Tahoma" w:hAnsi="Tahoma" w:cs="Tahoma"/>
          <w:noProof/>
          <w:sz w:val="20"/>
          <w:szCs w:val="20"/>
        </w:rPr>
        <w:t>.</w:t>
      </w:r>
      <w:r w:rsidR="00310B8F">
        <w:rPr>
          <w:rFonts w:ascii="Tahoma" w:hAnsi="Tahoma" w:cs="Tahoma"/>
          <w:noProof/>
          <w:sz w:val="20"/>
          <w:szCs w:val="20"/>
          <w:cs/>
        </w:rPr>
        <w:t>ศ</w:t>
      </w:r>
      <w:r w:rsidR="00310B8F">
        <w:rPr>
          <w:rFonts w:ascii="Tahoma" w:hAnsi="Tahoma" w:cs="Tahoma"/>
          <w:noProof/>
          <w:sz w:val="20"/>
          <w:szCs w:val="20"/>
        </w:rPr>
        <w:t xml:space="preserve">. 2522 </w:t>
      </w:r>
      <w:r w:rsidR="00310B8F">
        <w:rPr>
          <w:rFonts w:ascii="Tahoma" w:hAnsi="Tahoma" w:cs="Tahoma"/>
          <w:noProof/>
          <w:sz w:val="20"/>
          <w:szCs w:val="20"/>
          <w:cs/>
        </w:rPr>
        <w:t>กฏกระทรวงข้อบัญญัติท้องถิ่นและประกาศกระทรวงมหาดไทยที่ออกโดยอาศัยอำนาจตามพระราชบัญญัติควบคุมอาคารพ</w:t>
      </w:r>
      <w:r w:rsidR="00310B8F">
        <w:rPr>
          <w:rFonts w:ascii="Tahoma" w:hAnsi="Tahoma" w:cs="Tahoma"/>
          <w:noProof/>
          <w:sz w:val="20"/>
          <w:szCs w:val="20"/>
        </w:rPr>
        <w:t>.</w:t>
      </w:r>
      <w:r w:rsidR="00310B8F">
        <w:rPr>
          <w:rFonts w:ascii="Tahoma" w:hAnsi="Tahoma" w:cs="Tahoma"/>
          <w:noProof/>
          <w:sz w:val="20"/>
          <w:szCs w:val="20"/>
          <w:cs/>
        </w:rPr>
        <w:t>ศ</w:t>
      </w:r>
      <w:r w:rsidR="00310B8F">
        <w:rPr>
          <w:rFonts w:ascii="Tahoma" w:hAnsi="Tahoma" w:cs="Tahoma"/>
          <w:noProof/>
          <w:sz w:val="20"/>
          <w:szCs w:val="20"/>
        </w:rPr>
        <w:t>. 2522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5.0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/>
          <w:noProof/>
          <w:sz w:val="20"/>
          <w:szCs w:val="20"/>
          <w:cs/>
        </w:rPr>
        <w:t>การขอต่ออายุใบอนุญาตก่อสร้างดัดแปลงรื้อถอนหรือเคลื่อนย้ายอาคาร</w:t>
      </w:r>
      <w:r w:rsidR="005A1559">
        <w:rPr>
          <w:rFonts w:ascii="Tahoma" w:hAnsi="Tahoma" w:cs="Tahoma" w:hint="cs"/>
          <w:noProof/>
          <w:sz w:val="20"/>
          <w:szCs w:val="20"/>
          <w:cs/>
        </w:rPr>
        <w:t xml:space="preserve">  </w:t>
      </w:r>
      <w:r w:rsidR="002F5480">
        <w:rPr>
          <w:rFonts w:ascii="Tahoma" w:hAnsi="Tahoma" w:cs="Tahoma"/>
          <w:noProof/>
          <w:sz w:val="20"/>
          <w:szCs w:val="20"/>
          <w:cs/>
        </w:rPr>
        <w:t>เทศบาลเมืองพนัสนิคม</w:t>
      </w:r>
      <w:r w:rsidR="005A1559">
        <w:rPr>
          <w:rFonts w:ascii="Tahoma" w:hAnsi="Tahoma" w:cs="Tahoma" w:hint="cs"/>
          <w:noProof/>
          <w:sz w:val="20"/>
          <w:szCs w:val="20"/>
          <w:cs/>
        </w:rPr>
        <w:t xml:space="preserve">  </w:t>
      </w:r>
      <w:r w:rsidR="002F5480">
        <w:rPr>
          <w:rFonts w:ascii="Tahoma" w:hAnsi="Tahoma" w:cs="Tahoma"/>
          <w:noProof/>
          <w:sz w:val="20"/>
          <w:szCs w:val="20"/>
          <w:cs/>
        </w:rPr>
        <w:t>อำเภอพนัสนิคม</w:t>
      </w:r>
      <w:r w:rsidR="005A1559">
        <w:rPr>
          <w:rFonts w:ascii="Tahoma" w:hAnsi="Tahoma" w:cs="Tahoma" w:hint="cs"/>
          <w:noProof/>
          <w:sz w:val="20"/>
          <w:szCs w:val="20"/>
          <w:cs/>
        </w:rPr>
        <w:t xml:space="preserve">  </w:t>
      </w:r>
      <w:r w:rsidR="002F5480">
        <w:rPr>
          <w:rFonts w:ascii="Tahoma" w:hAnsi="Tahoma" w:cs="Tahoma"/>
          <w:noProof/>
          <w:sz w:val="20"/>
          <w:szCs w:val="20"/>
          <w:cs/>
        </w:rPr>
        <w:t>จังหวัดชลบุรี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C20490">
      <w:pgSz w:w="12240" w:h="15840"/>
      <w:pgMar w:top="1440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974646"/>
    <w:rsid w:val="0004570E"/>
    <w:rsid w:val="00081011"/>
    <w:rsid w:val="00094217"/>
    <w:rsid w:val="000A00DA"/>
    <w:rsid w:val="000B2BF5"/>
    <w:rsid w:val="000E5F48"/>
    <w:rsid w:val="00134B35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5A1559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20490"/>
    <w:rsid w:val="00C46545"/>
    <w:rsid w:val="00CA3FE9"/>
    <w:rsid w:val="00CC02C2"/>
    <w:rsid w:val="00CC760E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70E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C2049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C20490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2"/>
  </w:compat>
  <w:rsids>
    <w:rsidRoot w:val="0080364E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A2529D"/>
    <w:rsid w:val="00B10CD2"/>
    <w:rsid w:val="00C17AC0"/>
    <w:rsid w:val="00CA7251"/>
    <w:rsid w:val="00E06140"/>
    <w:rsid w:val="00E56B33"/>
    <w:rsid w:val="00E854E6"/>
    <w:rsid w:val="00F264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2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50867D-08BB-483F-9B33-6FE28EBB3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637</Words>
  <Characters>3633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Suwat Sookthai</dc:creator>
  <cp:lastModifiedBy>Administrator</cp:lastModifiedBy>
  <cp:revision>4</cp:revision>
  <dcterms:created xsi:type="dcterms:W3CDTF">2015-10-08T09:30:00Z</dcterms:created>
  <dcterms:modified xsi:type="dcterms:W3CDTF">2020-08-26T07:54:00Z</dcterms:modified>
</cp:coreProperties>
</file>