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8A" w:rsidRDefault="00B31024" w:rsidP="00BE087E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19.5pt;margin-top:-31.3pt;width:55.1pt;height:29.4pt;z-index:251668480" stroked="f">
            <v:textbox>
              <w:txbxContent>
                <w:p w:rsidR="00496AC0" w:rsidRDefault="00B31024" w:rsidP="00496AC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๒๖</w:t>
                  </w:r>
                </w:p>
              </w:txbxContent>
            </v:textbox>
          </v:shape>
        </w:pict>
      </w:r>
      <w:r w:rsidR="00ED0984">
        <w:rPr>
          <w:b/>
          <w:bCs/>
          <w:noProof/>
        </w:rPr>
        <w:pict>
          <v:shape id="_x0000_s1040" type="#_x0000_t202" style="position:absolute;margin-left:-.65pt;margin-top:2.5pt;width:451.45pt;height:85.85pt;z-index:251669504" fillcolor="#4bacc6" strokecolor="#f2f2f2" strokeweight="3pt">
            <v:shadow on="t" type="perspective" color="#205867" opacity=".5" offset="1pt" offset2="-1pt"/>
            <v:textbox>
              <w:txbxContent>
                <w:p w:rsidR="00ED0984" w:rsidRDefault="00ED0984" w:rsidP="009D65D8">
                  <w:pPr>
                    <w:rPr>
                      <w:b/>
                      <w:bCs/>
                    </w:rPr>
                  </w:pPr>
                  <w:r w:rsidRPr="00BD692F">
                    <w:rPr>
                      <w:b/>
                      <w:bCs/>
                      <w:cs/>
                    </w:rPr>
                    <w:t xml:space="preserve">องค์ประกอบที่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 w:rsidRPr="00BD692F">
                    <w:rPr>
                      <w:b/>
                      <w:bCs/>
                      <w:cs/>
                    </w:rPr>
                    <w:tab/>
                  </w:r>
                  <w:r w:rsidRPr="00BD692F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การบริการจัดการองค์กรโดยใช้หลัก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ธรรมาภิ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บาล</w:t>
                  </w:r>
                </w:p>
                <w:p w:rsidR="00ED0984" w:rsidRDefault="00ED0984" w:rsidP="00ED0984">
                  <w:pPr>
                    <w:rPr>
                      <w:b/>
                      <w:bCs/>
                    </w:rPr>
                  </w:pPr>
                  <w:r w:rsidRPr="00BD692F">
                    <w:rPr>
                      <w:b/>
                      <w:bCs/>
                      <w:cs/>
                    </w:rPr>
                    <w:t xml:space="preserve">องค์ประกอบย่อยที่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 w:rsidRPr="00BD692F">
                    <w:rPr>
                      <w:b/>
                      <w:bCs/>
                      <w:cs/>
                    </w:rPr>
                    <w:t>.๕</w:t>
                  </w:r>
                  <w:r w:rsidRPr="00BD692F">
                    <w:rPr>
                      <w:b/>
                      <w:bCs/>
                      <w:cs/>
                    </w:rPr>
                    <w:tab/>
                  </w:r>
                  <w:r w:rsidRPr="00BD692F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ยึดหลักการมีส่วนร่วมเป็นหัวใจการขับเคลื่อนงาน</w:t>
                  </w:r>
                </w:p>
                <w:p w:rsidR="009D65D8" w:rsidRDefault="00ED0984" w:rsidP="009D65D8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 xml:space="preserve">ตัวชี้วัดที่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๖๙              </w:t>
                  </w:r>
                  <w:r w:rsidRPr="00BD692F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มีโครงการ/กิจกรรมที่ได้ร่วมมือกับ 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อปท.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 xml:space="preserve"> อื่นๆ รวมถึงหน่วยงานภาครัฐ</w:t>
                  </w:r>
                </w:p>
                <w:p w:rsidR="00ED0984" w:rsidRPr="00BD692F" w:rsidRDefault="009D65D8" w:rsidP="009D65D8">
                  <w:r>
                    <w:rPr>
                      <w:rFonts w:hint="cs"/>
                      <w:b/>
                      <w:bCs/>
                      <w:cs/>
                    </w:rPr>
                    <w:t xml:space="preserve">                             </w:t>
                  </w:r>
                  <w:r w:rsidR="00ED0984">
                    <w:rPr>
                      <w:rFonts w:hint="cs"/>
                      <w:b/>
                      <w:bCs/>
                      <w:cs/>
                    </w:rPr>
                    <w:t xml:space="preserve">  เอกชน  และองค์กรภาคประชาสังคมต่างๆ</w:t>
                  </w:r>
                </w:p>
              </w:txbxContent>
            </v:textbox>
          </v:shape>
        </w:pict>
      </w:r>
      <w:r w:rsidR="0013201E">
        <w:rPr>
          <w:b/>
          <w:bCs/>
        </w:rPr>
        <w:t xml:space="preserve"> </w:t>
      </w:r>
    </w:p>
    <w:p w:rsidR="00BE087E" w:rsidRDefault="00BE087E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  <w:sz w:val="36"/>
          <w:szCs w:val="36"/>
        </w:rPr>
      </w:pPr>
    </w:p>
    <w:p w:rsidR="00DD508A" w:rsidRDefault="006967B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50" style="position:absolute;margin-left:-.65pt;margin-top:1.95pt;width:428.9pt;height:33.2pt;z-index:251680768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104132" w:rsidRDefault="006967B9" w:rsidP="006967B9">
                  <w:pPr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๖๙</w:t>
                  </w:r>
                  <w:r w:rsidRPr="00104132">
                    <w:rPr>
                      <w:b/>
                      <w:bCs/>
                      <w:sz w:val="36"/>
                      <w:szCs w:val="36"/>
                      <w:cs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๑  กิจกรรมการสร้างความร่วมมือการเตรียมความพร้อมรับสถานการณ์อุทกภัย</w:t>
                  </w:r>
                </w:p>
              </w:txbxContent>
            </v:textbox>
          </v:roundrect>
        </w:pict>
      </w:r>
    </w:p>
    <w:p w:rsidR="006967B9" w:rsidRDefault="006967B9" w:rsidP="006967B9">
      <w:pPr>
        <w:rPr>
          <w:b/>
          <w:bCs/>
          <w:sz w:val="36"/>
          <w:szCs w:val="36"/>
        </w:rPr>
      </w:pPr>
    </w:p>
    <w:p w:rsidR="006967B9" w:rsidRDefault="006967B9" w:rsidP="006967B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41" style="position:absolute;margin-left:-.65pt;margin-top:3.15pt;width:155.4pt;height:33.2pt;z-index:251671552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BD692F" w:rsidRDefault="006967B9" w:rsidP="006967B9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ความเป็นมาของโครงการ</w:t>
                  </w:r>
                </w:p>
              </w:txbxContent>
            </v:textbox>
          </v:roundrect>
        </w:pict>
      </w:r>
    </w:p>
    <w:p w:rsidR="006967B9" w:rsidRDefault="006967B9" w:rsidP="006967B9">
      <w:pPr>
        <w:rPr>
          <w:b/>
          <w:bCs/>
          <w:sz w:val="36"/>
          <w:szCs w:val="36"/>
        </w:rPr>
      </w:pPr>
    </w:p>
    <w:p w:rsidR="006967B9" w:rsidRDefault="006967B9" w:rsidP="006967B9">
      <w:pPr>
        <w:tabs>
          <w:tab w:val="left" w:pos="924"/>
        </w:tabs>
        <w:jc w:val="thaiDistribute"/>
        <w:rPr>
          <w:rFonts w:hint="cs"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cs/>
        </w:rPr>
        <w:t>ด้วยกรมอุตุนิยมวิทยาได้ออกประกาศคาดหมายลักษณะอากาศช่วงฤดูฝนของประเทศไทยว่าเดือนพฤษภาคมเริ่มเข้าฤดูฝน  ลักษณะอากาศจะแปรปรวน  โดยในบางวันจะมีอากาศร้อนอบอ้าวสลับกับจะมีฝนฟ้าคะนอง  ลมกระโชกแรงและอาจมีลูกเห็นตกได้ในบางพื้นที่  และในช่วงมรสุมตะวันตกเฉียงใต้จะพัดปกคลุมประเทศไทยและอ่าวไทย  ทำให้ปริมาณและการกระจายของฝนเพิ่มมากขึ้น  จังหวัดชลบุรีร่วมกับองค์กรปกครองส่วนท้องถิ่นภายในจังหวัดชลบุรี  จึงร่วมมือกันเตรียมการป้องกันและแก้ไขปัญหาอุทกภัยดังกล่าวอย่างใกล้ชิดและต่อเนื่อง</w:t>
      </w:r>
    </w:p>
    <w:p w:rsidR="006967B9" w:rsidRPr="00EE774F" w:rsidRDefault="006967B9" w:rsidP="006967B9">
      <w:pPr>
        <w:tabs>
          <w:tab w:val="left" w:pos="1134"/>
        </w:tabs>
        <w:jc w:val="thaiDistribute"/>
        <w:rPr>
          <w:rFonts w:hint="cs"/>
          <w:sz w:val="16"/>
          <w:szCs w:val="16"/>
        </w:rPr>
      </w:pPr>
      <w:r>
        <w:rPr>
          <w:rFonts w:hint="cs"/>
          <w:b/>
          <w:bCs/>
          <w:noProof/>
          <w:sz w:val="36"/>
          <w:szCs w:val="36"/>
        </w:rPr>
        <w:pict>
          <v:roundrect id="_x0000_s1048" style="position:absolute;left:0;text-align:left;margin-left:-.65pt;margin-top:4.25pt;width:131.6pt;height:33.2pt;z-index:251678720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BD692F" w:rsidRDefault="006967B9" w:rsidP="006967B9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เหตุผลความสำคัญ</w:t>
                  </w:r>
                </w:p>
              </w:txbxContent>
            </v:textbox>
          </v:roundrect>
        </w:pict>
      </w:r>
    </w:p>
    <w:p w:rsidR="006967B9" w:rsidRDefault="006967B9" w:rsidP="006967B9">
      <w:pPr>
        <w:tabs>
          <w:tab w:val="left" w:pos="1134"/>
        </w:tabs>
        <w:jc w:val="thaiDistribute"/>
        <w:rPr>
          <w:rFonts w:hint="cs"/>
        </w:rPr>
      </w:pPr>
      <w:r>
        <w:rPr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6967B9" w:rsidRPr="00FD7204" w:rsidRDefault="006967B9" w:rsidP="006967B9">
      <w:pPr>
        <w:spacing w:line="360" w:lineRule="auto"/>
        <w:jc w:val="thaiDistribute"/>
        <w:rPr>
          <w:rFonts w:hint="cs"/>
          <w:sz w:val="16"/>
          <w:szCs w:val="16"/>
        </w:rPr>
      </w:pPr>
    </w:p>
    <w:p w:rsidR="006967B9" w:rsidRDefault="006967B9" w:rsidP="006967B9">
      <w:pPr>
        <w:ind w:left="720" w:firstLine="720"/>
        <w:jc w:val="thaiDistribute"/>
        <w:rPr>
          <w:rFonts w:hint="cs"/>
          <w:spacing w:val="2"/>
        </w:rPr>
      </w:pPr>
      <w:r w:rsidRPr="003069A9">
        <w:rPr>
          <w:spacing w:val="2"/>
          <w:cs/>
        </w:rPr>
        <w:t xml:space="preserve">เทศบาลเมืองพนัสนิคม  </w:t>
      </w:r>
      <w:r>
        <w:rPr>
          <w:rFonts w:hint="cs"/>
          <w:spacing w:val="2"/>
          <w:cs/>
        </w:rPr>
        <w:t>ได้รับผลกระทบจากการเกิดปัญหาอุทกภัย  จึงได้สร้างการมีส่วน</w:t>
      </w:r>
    </w:p>
    <w:p w:rsidR="006967B9" w:rsidRPr="0014570C" w:rsidRDefault="006967B9" w:rsidP="006967B9">
      <w:pPr>
        <w:jc w:val="thaiDistribute"/>
        <w:rPr>
          <w:rFonts w:hint="cs"/>
          <w:cs/>
        </w:rPr>
      </w:pPr>
      <w:r>
        <w:rPr>
          <w:rFonts w:hint="cs"/>
          <w:spacing w:val="2"/>
          <w:cs/>
        </w:rPr>
        <w:t>ร่วมกับองค์กรปกครองท้องถิ่นที่อยู่ใกล้เคียง  เพื่อป้องกันการเกิดอุทกภัยหรือเฝ้าระวังปัญหาอุทกภัยที่จะเกิดขึ้น  จึงได้จัดกิจกรรมการสร้างความความร่วมมือการเตรียมความพร้อมรับสถานการณ์อุทกภัยขึ้น</w:t>
      </w:r>
    </w:p>
    <w:p w:rsidR="006967B9" w:rsidRDefault="006967B9" w:rsidP="006967B9">
      <w:pPr>
        <w:rPr>
          <w:rFonts w:hint="cs"/>
          <w:b/>
          <w:bCs/>
        </w:rPr>
      </w:pPr>
      <w:r>
        <w:rPr>
          <w:b/>
          <w:bCs/>
          <w:noProof/>
        </w:rPr>
        <w:pict>
          <v:roundrect id="_x0000_s1042" style="position:absolute;margin-left:-.65pt;margin-top:6.4pt;width:104.65pt;height:33.2pt;z-index:251672576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23143B" w:rsidRDefault="006967B9" w:rsidP="006967B9">
                  <w:pPr>
                    <w:rPr>
                      <w:b/>
                      <w:bCs/>
                    </w:rPr>
                  </w:pPr>
                  <w:r w:rsidRPr="0023143B">
                    <w:rPr>
                      <w:b/>
                      <w:bCs/>
                      <w:cs/>
                    </w:rPr>
                    <w:t>วัตถุประสงค์</w:t>
                  </w:r>
                </w:p>
              </w:txbxContent>
            </v:textbox>
          </v:roundrect>
        </w:pict>
      </w:r>
    </w:p>
    <w:p w:rsidR="006967B9" w:rsidRDefault="006967B9" w:rsidP="006967B9">
      <w:pPr>
        <w:spacing w:line="360" w:lineRule="auto"/>
        <w:rPr>
          <w:b/>
          <w:bCs/>
        </w:rPr>
      </w:pPr>
    </w:p>
    <w:p w:rsidR="006967B9" w:rsidRPr="0014570C" w:rsidRDefault="006967B9" w:rsidP="006967B9">
      <w:pPr>
        <w:ind w:left="306" w:firstLine="1134"/>
        <w:rPr>
          <w:color w:val="000000"/>
          <w:cs/>
        </w:rPr>
      </w:pPr>
      <w:r>
        <w:rPr>
          <w:rFonts w:hint="cs"/>
          <w:color w:val="000000"/>
          <w:cs/>
        </w:rPr>
        <w:t xml:space="preserve">๑.  </w:t>
      </w:r>
      <w:r w:rsidRPr="0014570C">
        <w:rPr>
          <w:cs/>
        </w:rPr>
        <w:t>เพื่อ</w:t>
      </w:r>
      <w:r>
        <w:rPr>
          <w:rFonts w:hint="cs"/>
          <w:cs/>
        </w:rPr>
        <w:t>ป้องกันปัญหาและเฝ้าระวังการเกิดอุทกภัย</w:t>
      </w:r>
      <w:r w:rsidRPr="0014570C">
        <w:rPr>
          <w:cs/>
        </w:rPr>
        <w:t xml:space="preserve"> </w:t>
      </w:r>
    </w:p>
    <w:p w:rsidR="006967B9" w:rsidRDefault="006967B9" w:rsidP="006967B9">
      <w:pPr>
        <w:ind w:left="306" w:firstLine="1134"/>
        <w:rPr>
          <w:rFonts w:hint="cs"/>
        </w:rPr>
      </w:pPr>
      <w:r>
        <w:rPr>
          <w:rFonts w:hint="cs"/>
          <w:cs/>
        </w:rPr>
        <w:t>๒</w:t>
      </w:r>
      <w:r w:rsidRPr="0014570C">
        <w:rPr>
          <w:cs/>
        </w:rPr>
        <w:t>.</w:t>
      </w:r>
      <w:r>
        <w:rPr>
          <w:rFonts w:hint="cs"/>
          <w:cs/>
        </w:rPr>
        <w:t xml:space="preserve">  </w:t>
      </w:r>
      <w:r w:rsidRPr="0014570C">
        <w:rPr>
          <w:cs/>
        </w:rPr>
        <w:t>เพื่อ</w:t>
      </w:r>
      <w:r>
        <w:rPr>
          <w:rFonts w:hint="cs"/>
          <w:cs/>
        </w:rPr>
        <w:t>ส่งเสริมการมีส่วนร่วมกับองค์กรปกครองส่วนท้องถิ่นที่อยู่ใกล้เคียง</w:t>
      </w:r>
    </w:p>
    <w:p w:rsidR="006967B9" w:rsidRDefault="006967B9" w:rsidP="006967B9">
      <w:pPr>
        <w:rPr>
          <w:rFonts w:hint="cs"/>
          <w:color w:val="000000"/>
        </w:rPr>
      </w:pPr>
      <w:r w:rsidRPr="00D20F0B">
        <w:rPr>
          <w:b/>
          <w:bCs/>
          <w:noProof/>
          <w:sz w:val="36"/>
          <w:szCs w:val="36"/>
        </w:rPr>
        <w:pict>
          <v:roundrect id="_x0000_s1043" style="position:absolute;margin-left:-.65pt;margin-top:8.25pt;width:80.75pt;height:33.2pt;z-index:251673600" arcsize="10923f" fillcolor="#4bacc6" strokecolor="#f2f2f2" strokeweight="3pt">
            <v:shadow on="t" type="perspective" color="#205867" opacity=".5" offset="1pt" offset2="-1pt"/>
            <v:textbox style="mso-next-textbox:#_x0000_s1043">
              <w:txbxContent>
                <w:p w:rsidR="006967B9" w:rsidRPr="0023143B" w:rsidRDefault="006967B9" w:rsidP="006967B9">
                  <w:pPr>
                    <w:rPr>
                      <w:b/>
                      <w:bCs/>
                      <w:cs/>
                    </w:rPr>
                  </w:pPr>
                  <w:r w:rsidRPr="0023143B">
                    <w:rPr>
                      <w:b/>
                      <w:bCs/>
                      <w:cs/>
                    </w:rPr>
                    <w:t>เป้าหมาย</w:t>
                  </w:r>
                </w:p>
              </w:txbxContent>
            </v:textbox>
          </v:roundrect>
        </w:pict>
      </w:r>
    </w:p>
    <w:p w:rsidR="006967B9" w:rsidRDefault="006967B9" w:rsidP="006967B9">
      <w:pPr>
        <w:spacing w:line="360" w:lineRule="auto"/>
        <w:rPr>
          <w:color w:val="000000"/>
        </w:rPr>
      </w:pPr>
    </w:p>
    <w:p w:rsidR="006967B9" w:rsidRDefault="006967B9" w:rsidP="006967B9">
      <w:pPr>
        <w:jc w:val="thaiDistribute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จัดกิจกรรมป้องกันและเฝ้าระวังการเกิดอุทกภัยอย่างต่อเนื่องเมื่อเข้าสู่ฤดูกาลฝน  หรือพายุต่างๆ ที่พัดผ่านประเทศไทย</w:t>
      </w:r>
    </w:p>
    <w:p w:rsidR="006967B9" w:rsidRDefault="006967B9" w:rsidP="006967B9">
      <w:pPr>
        <w:jc w:val="thaiDistribute"/>
        <w:rPr>
          <w:rFonts w:hint="cs"/>
        </w:rPr>
      </w:pPr>
      <w:r>
        <w:rPr>
          <w:b/>
          <w:bCs/>
          <w:noProof/>
          <w:sz w:val="36"/>
          <w:szCs w:val="36"/>
        </w:rPr>
        <w:pict>
          <v:roundrect id="_x0000_s1044" style="position:absolute;left:0;text-align:left;margin-left:-.65pt;margin-top:7.95pt;width:108.3pt;height:33.2pt;z-index:251674624" arcsize="10923f" fillcolor="#4bacc6" strokecolor="#f2f2f2" strokeweight="3pt">
            <v:shadow on="t" type="perspective" color="#205867" opacity=".5" offset="1pt" offset2="-1pt"/>
            <v:textbox style="mso-next-textbox:#_x0000_s1044">
              <w:txbxContent>
                <w:p w:rsidR="006967B9" w:rsidRPr="0023143B" w:rsidRDefault="006967B9" w:rsidP="006967B9">
                  <w:pPr>
                    <w:rPr>
                      <w:b/>
                      <w:bCs/>
                      <w:cs/>
                    </w:rPr>
                  </w:pPr>
                  <w:r w:rsidRPr="0023143B">
                    <w:rPr>
                      <w:b/>
                      <w:bCs/>
                      <w:cs/>
                    </w:rPr>
                    <w:t>วิธีดำเนินการ</w:t>
                  </w:r>
                </w:p>
              </w:txbxContent>
            </v:textbox>
          </v:roundrect>
        </w:pict>
      </w:r>
    </w:p>
    <w:p w:rsidR="006967B9" w:rsidRDefault="006967B9" w:rsidP="006967B9">
      <w:pPr>
        <w:jc w:val="thaiDistribute"/>
        <w:rPr>
          <w:rFonts w:hint="cs"/>
        </w:rPr>
      </w:pPr>
    </w:p>
    <w:p w:rsidR="006967B9" w:rsidRDefault="006967B9" w:rsidP="006967B9">
      <w:pPr>
        <w:jc w:val="thaiDistribute"/>
        <w:rPr>
          <w:rFonts w:hint="cs"/>
        </w:rPr>
      </w:pPr>
    </w:p>
    <w:p w:rsidR="006967B9" w:rsidRDefault="006967B9" w:rsidP="006967B9">
      <w:pPr>
        <w:ind w:left="720" w:firstLine="720"/>
        <w:rPr>
          <w:rFonts w:hint="cs"/>
        </w:rPr>
      </w:pPr>
      <w:r>
        <w:rPr>
          <w:rFonts w:hint="cs"/>
          <w:cs/>
        </w:rPr>
        <w:t>๑</w:t>
      </w:r>
      <w:r w:rsidRPr="0014570C">
        <w:rPr>
          <w:cs/>
        </w:rPr>
        <w:t xml:space="preserve">. </w:t>
      </w:r>
      <w:r>
        <w:rPr>
          <w:rFonts w:hint="cs"/>
          <w:cs/>
        </w:rPr>
        <w:t xml:space="preserve"> จัดกิจกรรมลอกคลอง  โดยขอความอนุเคราะห์รถขุดจากองค์การบริหารส่วนจังหวัด</w:t>
      </w:r>
    </w:p>
    <w:p w:rsidR="006967B9" w:rsidRPr="006967B9" w:rsidRDefault="006967B9" w:rsidP="006967B9">
      <w:pPr>
        <w:rPr>
          <w:rFonts w:hint="cs"/>
          <w:b/>
          <w:bCs/>
          <w:sz w:val="36"/>
          <w:szCs w:val="36"/>
          <w:cs/>
        </w:rPr>
      </w:pPr>
      <w:r>
        <w:rPr>
          <w:rFonts w:hint="cs"/>
          <w:cs/>
        </w:rPr>
        <w:t>ชลบุรี</w:t>
      </w:r>
    </w:p>
    <w:p w:rsidR="006967B9" w:rsidRDefault="006967B9" w:rsidP="006967B9">
      <w:pPr>
        <w:tabs>
          <w:tab w:val="left" w:pos="180"/>
        </w:tabs>
        <w:ind w:firstLine="1134"/>
        <w:rPr>
          <w:rFonts w:hint="cs"/>
        </w:rPr>
      </w:pPr>
      <w:r>
        <w:rPr>
          <w:rFonts w:hint="cs"/>
          <w:cs/>
        </w:rPr>
        <w:tab/>
        <w:t>๒.</w:t>
      </w:r>
      <w:r w:rsidRPr="0014570C">
        <w:rPr>
          <w:cs/>
        </w:rPr>
        <w:t xml:space="preserve">  </w:t>
      </w:r>
      <w:r>
        <w:rPr>
          <w:rFonts w:hint="cs"/>
          <w:cs/>
        </w:rPr>
        <w:t>ดำเนินการป้องกันผนังเขื่อนบริเวณพื้นที่องค์การบริหารส่วนตำบลหมอนนาง</w:t>
      </w:r>
    </w:p>
    <w:p w:rsidR="006967B9" w:rsidRDefault="006967B9" w:rsidP="006967B9">
      <w:pPr>
        <w:tabs>
          <w:tab w:val="left" w:pos="180"/>
        </w:tabs>
        <w:ind w:firstLine="1134"/>
        <w:rPr>
          <w:rFonts w:hint="cs"/>
        </w:rPr>
      </w:pPr>
    </w:p>
    <w:p w:rsidR="006967B9" w:rsidRDefault="006967B9" w:rsidP="006967B9">
      <w:pPr>
        <w:tabs>
          <w:tab w:val="left" w:pos="180"/>
        </w:tabs>
        <w:ind w:firstLine="1134"/>
      </w:pPr>
      <w:r>
        <w:rPr>
          <w:rFonts w:hint="cs"/>
          <w:cs/>
        </w:rPr>
        <w:tab/>
      </w:r>
    </w:p>
    <w:p w:rsidR="006967B9" w:rsidRDefault="00B31024" w:rsidP="006967B9">
      <w:pPr>
        <w:tabs>
          <w:tab w:val="left" w:pos="1134"/>
        </w:tabs>
        <w:jc w:val="thaiDistribute"/>
      </w:pPr>
      <w:r>
        <w:rPr>
          <w:b/>
          <w:bCs/>
          <w:noProof/>
          <w:sz w:val="36"/>
          <w:szCs w:val="36"/>
        </w:rPr>
        <w:lastRenderedPageBreak/>
        <w:pict>
          <v:shape id="_x0000_s1051" type="#_x0000_t202" style="position:absolute;left:0;text-align:left;margin-left:415.75pt;margin-top:-31.95pt;width:55.1pt;height:29.4pt;z-index:251681792" stroked="f">
            <v:textbox>
              <w:txbxContent>
                <w:p w:rsidR="00B31024" w:rsidRDefault="00E248D9" w:rsidP="00B3102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๒๗</w:t>
                  </w:r>
                </w:p>
              </w:txbxContent>
            </v:textbox>
          </v:shape>
        </w:pict>
      </w:r>
      <w:r w:rsidR="006967B9" w:rsidRPr="00D20F0B">
        <w:rPr>
          <w:b/>
          <w:bCs/>
          <w:noProof/>
          <w:sz w:val="36"/>
          <w:szCs w:val="36"/>
        </w:rPr>
        <w:pict>
          <v:roundrect id="_x0000_s1045" style="position:absolute;left:0;text-align:left;margin-left:.65pt;margin-top:2.5pt;width:128pt;height:33.2pt;z-index:251675648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23143B" w:rsidRDefault="006967B9" w:rsidP="006967B9">
                  <w:pPr>
                    <w:rPr>
                      <w:b/>
                      <w:bCs/>
                    </w:rPr>
                  </w:pPr>
                  <w:r w:rsidRPr="0023143B">
                    <w:rPr>
                      <w:b/>
                      <w:bCs/>
                      <w:cs/>
                    </w:rPr>
                    <w:t>ระยะเวลาดำเนินการดำเนินการ</w:t>
                  </w:r>
                </w:p>
              </w:txbxContent>
            </v:textbox>
          </v:roundrect>
        </w:pict>
      </w:r>
    </w:p>
    <w:p w:rsidR="006967B9" w:rsidRDefault="006967B9" w:rsidP="006967B9">
      <w:pPr>
        <w:tabs>
          <w:tab w:val="left" w:pos="1134"/>
        </w:tabs>
        <w:jc w:val="thaiDistribute"/>
      </w:pPr>
    </w:p>
    <w:p w:rsidR="006967B9" w:rsidRPr="00C3235B" w:rsidRDefault="006967B9" w:rsidP="006967B9">
      <w:pPr>
        <w:tabs>
          <w:tab w:val="left" w:pos="1134"/>
        </w:tabs>
        <w:jc w:val="thaiDistribute"/>
        <w:rPr>
          <w:rFonts w:hint="cs"/>
          <w:sz w:val="16"/>
          <w:szCs w:val="16"/>
        </w:rPr>
      </w:pPr>
      <w:r>
        <w:rPr>
          <w:rFonts w:hint="cs"/>
          <w:cs/>
        </w:rPr>
        <w:tab/>
      </w:r>
    </w:p>
    <w:p w:rsidR="006967B9" w:rsidRPr="00C3235B" w:rsidRDefault="006967B9" w:rsidP="006967B9">
      <w:pPr>
        <w:tabs>
          <w:tab w:val="left" w:pos="113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3235B">
        <w:rPr>
          <w:cs/>
        </w:rPr>
        <w:t>ดำเนินการอย่างต่อเนื่องเมื่อเข้าสู่ฤดูกาลฝน และพายุที่พัดผ่านประเทศไทย</w:t>
      </w:r>
    </w:p>
    <w:p w:rsidR="006967B9" w:rsidRPr="00466DC0" w:rsidRDefault="006967B9" w:rsidP="006967B9">
      <w:pPr>
        <w:tabs>
          <w:tab w:val="left" w:pos="180"/>
        </w:tabs>
        <w:ind w:firstLine="1134"/>
        <w:jc w:val="thaiDistribute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49" style="position:absolute;left:0;text-align:left;margin-left:.65pt;margin-top:5.15pt;width:128pt;height:33.2pt;z-index:251679744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23143B" w:rsidRDefault="006967B9" w:rsidP="006967B9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สถานที่</w:t>
                  </w:r>
                  <w:r w:rsidRPr="0023143B">
                    <w:rPr>
                      <w:b/>
                      <w:bCs/>
                      <w:cs/>
                    </w:rPr>
                    <w:t>ดำเนินการดำเนินการ</w:t>
                  </w:r>
                </w:p>
              </w:txbxContent>
            </v:textbox>
          </v:roundrect>
        </w:pict>
      </w:r>
      <w:r>
        <w:rPr>
          <w:rFonts w:hint="cs"/>
          <w:cs/>
          <w:lang w:val="th-TH"/>
        </w:rPr>
        <w:tab/>
      </w:r>
    </w:p>
    <w:p w:rsidR="006967B9" w:rsidRDefault="006967B9" w:rsidP="006967B9">
      <w:pPr>
        <w:spacing w:line="360" w:lineRule="auto"/>
        <w:rPr>
          <w:b/>
          <w:bCs/>
        </w:rPr>
      </w:pPr>
    </w:p>
    <w:p w:rsidR="006967B9" w:rsidRDefault="006967B9" w:rsidP="006967B9">
      <w:pPr>
        <w:tabs>
          <w:tab w:val="left" w:pos="180"/>
        </w:tabs>
        <w:ind w:firstLine="1134"/>
        <w:jc w:val="thaiDistribute"/>
        <w:rPr>
          <w:rFonts w:hint="cs"/>
          <w:lang w:val="th-TH"/>
        </w:rPr>
      </w:pPr>
      <w:r>
        <w:rPr>
          <w:rFonts w:hint="cs"/>
          <w:cs/>
          <w:lang w:val="th-TH"/>
        </w:rPr>
        <w:tab/>
        <w:t>ภายในเขตเทศบาลเมืองพนัสนิคม  ตำบลหมอนนาง  และตำบลไร่หลักทอง</w:t>
      </w:r>
    </w:p>
    <w:p w:rsidR="006967B9" w:rsidRPr="00985CC1" w:rsidRDefault="006967B9" w:rsidP="006967B9">
      <w:r w:rsidRPr="00D20F0B">
        <w:rPr>
          <w:b/>
          <w:bCs/>
          <w:noProof/>
        </w:rPr>
        <w:pict>
          <v:roundrect id="_x0000_s1046" style="position:absolute;margin-left:0;margin-top:14.25pt;width:128.65pt;height:33.2pt;z-index:251676672" arcsize="10923f" fillcolor="#4bacc6" strokecolor="#f2f2f2" strokeweight="3pt">
            <v:shadow on="t" type="perspective" color="#205867" opacity=".5" offset="1pt" offset2="-1pt"/>
            <v:textbox>
              <w:txbxContent>
                <w:p w:rsidR="006967B9" w:rsidRPr="00A135E8" w:rsidRDefault="006967B9" w:rsidP="006967B9">
                  <w:pPr>
                    <w:rPr>
                      <w:b/>
                      <w:bCs/>
                      <w:cs/>
                    </w:rPr>
                  </w:pPr>
                  <w:r w:rsidRPr="00A135E8">
                    <w:rPr>
                      <w:b/>
                      <w:bCs/>
                      <w:cs/>
                    </w:rPr>
                    <w:t>ผลที่คาดว่าจะได้รับ</w:t>
                  </w:r>
                </w:p>
              </w:txbxContent>
            </v:textbox>
          </v:roundrect>
        </w:pict>
      </w:r>
    </w:p>
    <w:p w:rsidR="006967B9" w:rsidRPr="00985CC1" w:rsidRDefault="006967B9" w:rsidP="006967B9"/>
    <w:p w:rsidR="006967B9" w:rsidRDefault="006967B9" w:rsidP="006967B9"/>
    <w:p w:rsidR="006967B9" w:rsidRPr="009148AD" w:rsidRDefault="006967B9" w:rsidP="006967B9">
      <w:pPr>
        <w:ind w:left="306" w:firstLine="1134"/>
        <w:rPr>
          <w:spacing w:val="6"/>
        </w:rPr>
      </w:pPr>
      <w:r>
        <w:rPr>
          <w:rFonts w:hint="cs"/>
          <w:cs/>
        </w:rPr>
        <w:t>๑.</w:t>
      </w:r>
      <w:r w:rsidRPr="0014570C">
        <w:rPr>
          <w:cs/>
        </w:rPr>
        <w:t xml:space="preserve">  </w:t>
      </w:r>
      <w:r>
        <w:rPr>
          <w:rFonts w:hint="cs"/>
          <w:cs/>
        </w:rPr>
        <w:t>สามารถป้องกันและเฝ้าระวังการเกิดสถานการณ์อุทกภัยได้</w:t>
      </w:r>
    </w:p>
    <w:p w:rsidR="006967B9" w:rsidRDefault="006967B9" w:rsidP="006967B9">
      <w:pPr>
        <w:ind w:left="306" w:firstLine="1134"/>
        <w:rPr>
          <w:rFonts w:hint="cs"/>
        </w:rPr>
      </w:pPr>
      <w:r>
        <w:rPr>
          <w:rFonts w:hint="cs"/>
          <w:cs/>
        </w:rPr>
        <w:t>๒.</w:t>
      </w:r>
      <w:r w:rsidRPr="0014570C">
        <w:rPr>
          <w:cs/>
        </w:rPr>
        <w:t xml:space="preserve">  </w:t>
      </w:r>
      <w:r>
        <w:rPr>
          <w:rFonts w:hint="cs"/>
          <w:cs/>
        </w:rPr>
        <w:t>เกิดการมีส่วนร่วมกับองค์กรปกครองท้องถิ่นที่อยู่ใกล้เคียง</w:t>
      </w:r>
    </w:p>
    <w:p w:rsidR="006967B9" w:rsidRPr="00466DC0" w:rsidRDefault="006967B9" w:rsidP="006967B9">
      <w:pPr>
        <w:ind w:firstLine="1134"/>
      </w:pPr>
      <w:r w:rsidRPr="00D20F0B">
        <w:rPr>
          <w:rFonts w:ascii="Tahoma" w:hAnsi="Tahoma" w:cs="Tahoma"/>
          <w:szCs w:val="24"/>
        </w:rPr>
        <w:pict>
          <v:roundrect id="_x0000_s1047" style="position:absolute;left:0;text-align:left;margin-left:.65pt;margin-top:17.45pt;width:152pt;height:33.2pt;z-index:251677696" arcsize="10923f" fillcolor="#4bacc6" strokecolor="#f2f2f2" strokeweight="3pt">
            <v:shadow on="t" type="perspective" color="#205867" opacity=".5" offset="1pt" offset2="-1pt"/>
            <v:textbox style="mso-next-textbox:#_x0000_s1047">
              <w:txbxContent>
                <w:p w:rsidR="006967B9" w:rsidRPr="00A135E8" w:rsidRDefault="006967B9" w:rsidP="006967B9">
                  <w:pPr>
                    <w:rPr>
                      <w:b/>
                      <w:bCs/>
                    </w:rPr>
                  </w:pPr>
                  <w:r w:rsidRPr="00A135E8">
                    <w:rPr>
                      <w:b/>
                      <w:bCs/>
                      <w:cs/>
                    </w:rPr>
                    <w:t>สรุปผลการดำเนินการ</w:t>
                  </w:r>
                </w:p>
              </w:txbxContent>
            </v:textbox>
          </v:roundrect>
        </w:pict>
      </w:r>
    </w:p>
    <w:p w:rsidR="006967B9" w:rsidRDefault="006967B9" w:rsidP="006967B9">
      <w:pPr>
        <w:ind w:left="1080"/>
      </w:pPr>
    </w:p>
    <w:p w:rsidR="006967B9" w:rsidRDefault="006967B9" w:rsidP="006967B9">
      <w:pPr>
        <w:rPr>
          <w:b/>
          <w:bCs/>
          <w:sz w:val="36"/>
          <w:szCs w:val="36"/>
        </w:rPr>
      </w:pPr>
    </w:p>
    <w:p w:rsidR="006967B9" w:rsidRDefault="006967B9" w:rsidP="006967B9">
      <w:pPr>
        <w:ind w:left="270" w:firstLine="1170"/>
        <w:jc w:val="thaiDistribute"/>
        <w:rPr>
          <w:rFonts w:hint="cs"/>
          <w:spacing w:val="-6"/>
        </w:rPr>
      </w:pPr>
      <w:r>
        <w:rPr>
          <w:rFonts w:hint="cs"/>
          <w:spacing w:val="-6"/>
          <w:cs/>
        </w:rPr>
        <w:t>ภายในเขตเทศบาลเมืองพนัสนิคม  สามารถป้องกันการเกิดปัญหาอุทกภัยได้  และเกิดความ</w:t>
      </w:r>
    </w:p>
    <w:p w:rsidR="006967B9" w:rsidRDefault="006967B9" w:rsidP="00F93E35">
      <w:pPr>
        <w:jc w:val="thaiDistribute"/>
        <w:rPr>
          <w:rFonts w:hint="cs"/>
          <w:spacing w:val="-6"/>
        </w:rPr>
      </w:pPr>
      <w:r>
        <w:rPr>
          <w:rFonts w:hint="cs"/>
          <w:spacing w:val="-6"/>
          <w:cs/>
        </w:rPr>
        <w:t>ร่วมมือกับองค์กรปกครองส่วนท้องถิ่นที่อยู่ใกล้เคียง</w:t>
      </w:r>
    </w:p>
    <w:p w:rsidR="00E5134F" w:rsidRPr="00F93E35" w:rsidRDefault="00E5134F" w:rsidP="00F93E35">
      <w:pPr>
        <w:jc w:val="thaiDistribute"/>
      </w:pPr>
    </w:p>
    <w:p w:rsidR="006967B9" w:rsidRDefault="006967B9" w:rsidP="006967B9">
      <w:pPr>
        <w:rPr>
          <w:b/>
          <w:bCs/>
        </w:rPr>
      </w:pPr>
    </w:p>
    <w:p w:rsidR="006967B9" w:rsidRDefault="006967B9" w:rsidP="006967B9">
      <w:pPr>
        <w:ind w:left="1080"/>
        <w:rPr>
          <w:rFonts w:hint="cs"/>
        </w:rPr>
      </w:pPr>
    </w:p>
    <w:p w:rsidR="006967B9" w:rsidRDefault="00F93E35" w:rsidP="00E5134F">
      <w:pPr>
        <w:jc w:val="center"/>
        <w:rPr>
          <w:rFonts w:hint="cs"/>
        </w:rPr>
      </w:pPr>
      <w:r>
        <w:rPr>
          <w:noProof/>
        </w:rPr>
        <w:drawing>
          <wp:inline distT="0" distB="0" distL="0" distR="0">
            <wp:extent cx="5279666" cy="2712502"/>
            <wp:effectExtent l="19050" t="0" r="0" b="0"/>
            <wp:docPr id="7" name="รูปภาพ 0" descr="CCF1005201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CCF10052011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66" cy="271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B9" w:rsidRDefault="006967B9" w:rsidP="006967B9">
      <w:pPr>
        <w:ind w:left="1080"/>
      </w:pPr>
    </w:p>
    <w:p w:rsidR="006967B9" w:rsidRDefault="00F93E35" w:rsidP="00E5134F">
      <w:pPr>
        <w:ind w:left="1080"/>
        <w:jc w:val="center"/>
      </w:pPr>
      <w:r>
        <w:rPr>
          <w:rFonts w:hint="cs"/>
          <w:cs/>
        </w:rPr>
        <w:t>ทำนบคลอง</w:t>
      </w:r>
      <w:r w:rsidR="00012A44">
        <w:rPr>
          <w:rFonts w:hint="cs"/>
          <w:cs/>
        </w:rPr>
        <w:t>พัง  ทำให้น้ำไหลเข้าท่วมในหลายพื้นที่</w:t>
      </w:r>
      <w:r w:rsidR="00E5134F">
        <w:rPr>
          <w:rFonts w:hint="cs"/>
          <w:cs/>
        </w:rPr>
        <w:t>ในเขตเทศบาลเมืองพนัสนิคม</w:t>
      </w:r>
    </w:p>
    <w:p w:rsidR="006967B9" w:rsidRDefault="006967B9" w:rsidP="006967B9">
      <w:pPr>
        <w:jc w:val="center"/>
      </w:pPr>
    </w:p>
    <w:p w:rsidR="006C382A" w:rsidRPr="007128D0" w:rsidRDefault="00B31024" w:rsidP="007128D0">
      <w:pPr>
        <w:jc w:val="center"/>
        <w:rPr>
          <w:rFonts w:hint="cs"/>
        </w:rPr>
      </w:pPr>
      <w:r>
        <w:rPr>
          <w:noProof/>
        </w:rPr>
        <w:lastRenderedPageBreak/>
        <w:pict>
          <v:shape id="_x0000_s1052" type="#_x0000_t202" style="position:absolute;left:0;text-align:left;margin-left:415.85pt;margin-top:-31.95pt;width:55.1pt;height:29.4pt;z-index:251682816" stroked="f">
            <v:textbox>
              <w:txbxContent>
                <w:p w:rsidR="00B31024" w:rsidRDefault="00E248D9" w:rsidP="00B3102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๒๘</w:t>
                  </w:r>
                </w:p>
              </w:txbxContent>
            </v:textbox>
          </v:shape>
        </w:pict>
      </w:r>
      <w:r w:rsidR="006967B9">
        <w:rPr>
          <w:noProof/>
        </w:rPr>
        <w:drawing>
          <wp:inline distT="0" distB="0" distL="0" distR="0">
            <wp:extent cx="5650561" cy="3792772"/>
            <wp:effectExtent l="19050" t="0" r="7289" b="0"/>
            <wp:docPr id="2" name="รูปภาพ 1" descr="DSCF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SCF6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128" cy="379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35" w:rsidRDefault="00F93E35" w:rsidP="00BD411D">
      <w:pPr>
        <w:rPr>
          <w:rFonts w:hint="cs"/>
          <w:b/>
          <w:bCs/>
        </w:rPr>
      </w:pPr>
    </w:p>
    <w:p w:rsidR="00F93E35" w:rsidRDefault="007128D0" w:rsidP="00BD411D">
      <w:pPr>
        <w:rPr>
          <w:rFonts w:hint="cs"/>
          <w:b/>
          <w:bCs/>
        </w:rPr>
      </w:pPr>
      <w:r>
        <w:rPr>
          <w:noProof/>
        </w:rPr>
        <w:drawing>
          <wp:inline distT="0" distB="0" distL="0" distR="0">
            <wp:extent cx="5697938" cy="3934772"/>
            <wp:effectExtent l="19050" t="0" r="0" b="0"/>
            <wp:docPr id="10" name="รูปภาพ 2" descr="DSCF6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DSCF66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20" cy="393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3A" w:rsidRPr="00E71F3A" w:rsidRDefault="00E71F3A" w:rsidP="00E71F3A">
      <w:pPr>
        <w:ind w:left="720" w:firstLine="720"/>
        <w:rPr>
          <w:rFonts w:hint="cs"/>
          <w:spacing w:val="10"/>
        </w:rPr>
      </w:pPr>
      <w:r w:rsidRPr="00E71F3A">
        <w:rPr>
          <w:rFonts w:hint="cs"/>
          <w:spacing w:val="10"/>
          <w:cs/>
        </w:rPr>
        <w:t>สมาชิกสภาผู้แทนราษฎร  นายอำเภอพนัสนิคม  นายกเทศมนตรีเมืองพนัสนิคม</w:t>
      </w:r>
    </w:p>
    <w:p w:rsidR="00F93E35" w:rsidRPr="00E71F3A" w:rsidRDefault="00E71F3A" w:rsidP="00E71F3A">
      <w:pPr>
        <w:rPr>
          <w:rFonts w:hint="cs"/>
        </w:rPr>
      </w:pPr>
      <w:r>
        <w:rPr>
          <w:rFonts w:hint="cs"/>
          <w:cs/>
        </w:rPr>
        <w:t>นายกเทศมนตรีเทศบาลและนายกองค์การบริหารส่วนตำบลที่ได้รับผลกระทบจากอุทกภัย  ร่วมกันสำรวจพื้นที่เพื่อหาวิธีแก้ไขปัญหา</w:t>
      </w:r>
    </w:p>
    <w:sectPr w:rsidR="00F93E35" w:rsidRPr="00E71F3A" w:rsidSect="00BE087E">
      <w:pgSz w:w="11906" w:h="16838" w:code="9"/>
      <w:pgMar w:top="1440" w:right="1440" w:bottom="1440" w:left="1440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E087E"/>
    <w:rsid w:val="00011D38"/>
    <w:rsid w:val="00012A44"/>
    <w:rsid w:val="00037174"/>
    <w:rsid w:val="00043B54"/>
    <w:rsid w:val="00055ACC"/>
    <w:rsid w:val="0006362F"/>
    <w:rsid w:val="00113D8F"/>
    <w:rsid w:val="0013201E"/>
    <w:rsid w:val="001321BF"/>
    <w:rsid w:val="00154CA9"/>
    <w:rsid w:val="00197748"/>
    <w:rsid w:val="001D3BD3"/>
    <w:rsid w:val="001F1160"/>
    <w:rsid w:val="001F1175"/>
    <w:rsid w:val="00216119"/>
    <w:rsid w:val="002163A9"/>
    <w:rsid w:val="00220C7F"/>
    <w:rsid w:val="00256F52"/>
    <w:rsid w:val="002816A4"/>
    <w:rsid w:val="002A22CB"/>
    <w:rsid w:val="002C1243"/>
    <w:rsid w:val="002C2327"/>
    <w:rsid w:val="002D7FD4"/>
    <w:rsid w:val="002E5146"/>
    <w:rsid w:val="002E7E70"/>
    <w:rsid w:val="00364C65"/>
    <w:rsid w:val="00372D8A"/>
    <w:rsid w:val="00380838"/>
    <w:rsid w:val="003D7E02"/>
    <w:rsid w:val="00410840"/>
    <w:rsid w:val="00426B3B"/>
    <w:rsid w:val="00454B2E"/>
    <w:rsid w:val="0047186E"/>
    <w:rsid w:val="00496AC0"/>
    <w:rsid w:val="004A5413"/>
    <w:rsid w:val="004B6530"/>
    <w:rsid w:val="00504EEA"/>
    <w:rsid w:val="00510D1E"/>
    <w:rsid w:val="0052643C"/>
    <w:rsid w:val="005801FC"/>
    <w:rsid w:val="00585539"/>
    <w:rsid w:val="00590087"/>
    <w:rsid w:val="005C63CE"/>
    <w:rsid w:val="006206E2"/>
    <w:rsid w:val="006308AB"/>
    <w:rsid w:val="00675EAE"/>
    <w:rsid w:val="00687A1E"/>
    <w:rsid w:val="006967B9"/>
    <w:rsid w:val="006C382A"/>
    <w:rsid w:val="006E75A5"/>
    <w:rsid w:val="0070523C"/>
    <w:rsid w:val="007128D0"/>
    <w:rsid w:val="007748B5"/>
    <w:rsid w:val="00791A77"/>
    <w:rsid w:val="007A43F9"/>
    <w:rsid w:val="007A6993"/>
    <w:rsid w:val="0082735E"/>
    <w:rsid w:val="00855915"/>
    <w:rsid w:val="00871FE4"/>
    <w:rsid w:val="008B0CB5"/>
    <w:rsid w:val="008B0D42"/>
    <w:rsid w:val="009033C0"/>
    <w:rsid w:val="009034F6"/>
    <w:rsid w:val="009A0975"/>
    <w:rsid w:val="009D65D8"/>
    <w:rsid w:val="009E0D98"/>
    <w:rsid w:val="00A03258"/>
    <w:rsid w:val="00A05F46"/>
    <w:rsid w:val="00A12808"/>
    <w:rsid w:val="00A322D4"/>
    <w:rsid w:val="00A94C73"/>
    <w:rsid w:val="00AB6455"/>
    <w:rsid w:val="00AB6B4C"/>
    <w:rsid w:val="00AD3567"/>
    <w:rsid w:val="00B00C01"/>
    <w:rsid w:val="00B31024"/>
    <w:rsid w:val="00B42A9D"/>
    <w:rsid w:val="00B55F84"/>
    <w:rsid w:val="00B875D8"/>
    <w:rsid w:val="00B87F14"/>
    <w:rsid w:val="00BD411D"/>
    <w:rsid w:val="00BE087E"/>
    <w:rsid w:val="00C1548B"/>
    <w:rsid w:val="00C162A3"/>
    <w:rsid w:val="00C44314"/>
    <w:rsid w:val="00C4633A"/>
    <w:rsid w:val="00C62A5F"/>
    <w:rsid w:val="00C63DD9"/>
    <w:rsid w:val="00C762AA"/>
    <w:rsid w:val="00CA0E69"/>
    <w:rsid w:val="00CC38D3"/>
    <w:rsid w:val="00CD390A"/>
    <w:rsid w:val="00CD424E"/>
    <w:rsid w:val="00CD61E6"/>
    <w:rsid w:val="00D1337B"/>
    <w:rsid w:val="00D21672"/>
    <w:rsid w:val="00D770A1"/>
    <w:rsid w:val="00D90299"/>
    <w:rsid w:val="00DC0CBC"/>
    <w:rsid w:val="00DD508A"/>
    <w:rsid w:val="00DD5BA2"/>
    <w:rsid w:val="00DD7164"/>
    <w:rsid w:val="00E248D9"/>
    <w:rsid w:val="00E4453E"/>
    <w:rsid w:val="00E5134F"/>
    <w:rsid w:val="00E71F3A"/>
    <w:rsid w:val="00E72C2A"/>
    <w:rsid w:val="00E764FC"/>
    <w:rsid w:val="00E8614E"/>
    <w:rsid w:val="00EA055F"/>
    <w:rsid w:val="00EA1226"/>
    <w:rsid w:val="00EA1C5C"/>
    <w:rsid w:val="00EA3C96"/>
    <w:rsid w:val="00ED0984"/>
    <w:rsid w:val="00F0396F"/>
    <w:rsid w:val="00F04881"/>
    <w:rsid w:val="00F12791"/>
    <w:rsid w:val="00F16BAE"/>
    <w:rsid w:val="00F3282C"/>
    <w:rsid w:val="00F93E35"/>
    <w:rsid w:val="00F9450E"/>
    <w:rsid w:val="00FB3CC3"/>
    <w:rsid w:val="00FC751B"/>
    <w:rsid w:val="00FD2BBE"/>
    <w:rsid w:val="00FE45EE"/>
    <w:rsid w:val="00F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7B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67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C16C-AAF3-4475-8CB1-41AF51B8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2012-12-29T09:01:00Z</cp:lastPrinted>
  <dcterms:created xsi:type="dcterms:W3CDTF">2012-12-29T08:59:00Z</dcterms:created>
  <dcterms:modified xsi:type="dcterms:W3CDTF">2012-12-29T09:04:00Z</dcterms:modified>
</cp:coreProperties>
</file>